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18E2" w14:textId="23ED02DC" w:rsidR="001C6718" w:rsidRPr="00830C65" w:rsidRDefault="005D6F3E" w:rsidP="001C6718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5D6F3E">
        <w:rPr>
          <w:rFonts w:ascii="Times New Roman" w:eastAsia="標楷體" w:hAnsi="Times New Roman" w:cs="Times New Roman" w:hint="eastAsia"/>
          <w:b/>
          <w:bCs/>
          <w:noProof/>
          <w:sz w:val="28"/>
          <w:szCs w:val="20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36E8A" wp14:editId="07702E47">
                <wp:simplePos x="0" y="0"/>
                <wp:positionH relativeFrom="margin">
                  <wp:align>left</wp:align>
                </wp:positionH>
                <wp:positionV relativeFrom="paragraph">
                  <wp:posOffset>3976</wp:posOffset>
                </wp:positionV>
                <wp:extent cx="715617" cy="286247"/>
                <wp:effectExtent l="0" t="0" r="2794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17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222B88" w14:textId="7CFCE15B" w:rsidR="005D6F3E" w:rsidRPr="00B07C62" w:rsidRDefault="005D6F3E" w:rsidP="005D6F3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核銷1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36E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3pt;width:56.35pt;height:22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" strokeweight=".17625mm">
                <v:path arrowok="t"/>
                <v:textbox>
                  <w:txbxContent>
                    <w:p w14:paraId="72222B88" w14:textId="7CFCE15B" w:rsidR="005D6F3E" w:rsidRPr="00B07C62" w:rsidRDefault="005D6F3E" w:rsidP="005D6F3E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核銷1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718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○○社區發展協會性別暴力社區初級預防計畫成果報告</w:t>
      </w:r>
    </w:p>
    <w:p w14:paraId="4CFD4564" w14:textId="77777777" w:rsidR="009262C7" w:rsidRPr="00830C65" w:rsidRDefault="009262C7" w:rsidP="009262C7">
      <w:pPr>
        <w:spacing w:line="480" w:lineRule="exact"/>
        <w:ind w:leftChars="100" w:left="24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□初級預防宣導社區計畫</w:t>
      </w:r>
    </w:p>
    <w:p w14:paraId="2B5BFC39" w14:textId="77777777" w:rsidR="009262C7" w:rsidRPr="00830C65" w:rsidRDefault="009262C7" w:rsidP="009262C7">
      <w:pPr>
        <w:spacing w:line="480" w:lineRule="exact"/>
        <w:ind w:leftChars="100" w:left="24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□初級預防領航社區方案</w:t>
      </w:r>
    </w:p>
    <w:p w14:paraId="30F5B6FD" w14:textId="77777777" w:rsidR="003E38B8" w:rsidRPr="00830C65" w:rsidRDefault="003E38B8" w:rsidP="003E38B8">
      <w:pPr>
        <w:spacing w:line="480" w:lineRule="exact"/>
        <w:ind w:leftChars="100" w:left="24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816CC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37610E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自辦計畫</w:t>
      </w:r>
    </w:p>
    <w:p w14:paraId="526A7955" w14:textId="25E7D513" w:rsidR="001C6718" w:rsidRPr="00830C65" w:rsidRDefault="00557113" w:rsidP="001C6718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壹</w:t>
      </w:r>
      <w:r w:rsidR="001C6718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、</w:t>
      </w: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規劃與資源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1473"/>
        <w:gridCol w:w="12"/>
        <w:gridCol w:w="7348"/>
      </w:tblGrid>
      <w:tr w:rsidR="007D5009" w:rsidRPr="00830C65" w14:paraId="62AAEEC7" w14:textId="77777777" w:rsidTr="00C64D9E">
        <w:trPr>
          <w:trHeight w:val="3887"/>
          <w:jc w:val="center"/>
        </w:trPr>
        <w:tc>
          <w:tcPr>
            <w:tcW w:w="2053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3A09BAF6" w14:textId="2E534043" w:rsidR="007D5009" w:rsidRPr="00830C65" w:rsidRDefault="007D5009" w:rsidP="007D5009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一、</w:t>
            </w:r>
            <w:r w:rsidR="003147BC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收集</w:t>
            </w: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性別暴力的相關資料或證據</w:t>
            </w:r>
          </w:p>
        </w:tc>
        <w:tc>
          <w:tcPr>
            <w:tcW w:w="88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C2B28A" w14:textId="720EDE63" w:rsidR="005A177D" w:rsidRPr="00830C65" w:rsidRDefault="005A177D" w:rsidP="007D5009">
            <w:pPr>
              <w:spacing w:line="400" w:lineRule="atLeast"/>
              <w:rPr>
                <w:rFonts w:eastAsia="標楷體"/>
                <w:szCs w:val="24"/>
                <w:u w:val="single"/>
              </w:rPr>
            </w:pP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□</w:t>
            </w:r>
            <w:r w:rsidRPr="00830C65">
              <w:rPr>
                <w:rFonts w:eastAsia="標楷體" w:hint="eastAsia"/>
                <w:b/>
                <w:szCs w:val="24"/>
              </w:rPr>
              <w:t>人口特質（隱藏性別暴力風險）</w:t>
            </w:r>
            <w:r w:rsidRPr="00830C65">
              <w:rPr>
                <w:rFonts w:eastAsia="標楷體"/>
                <w:b/>
                <w:szCs w:val="24"/>
              </w:rPr>
              <w:t>：</w:t>
            </w:r>
            <w:r w:rsidRPr="00830C65">
              <w:rPr>
                <w:rFonts w:eastAsia="標楷體" w:hint="eastAsia"/>
                <w:szCs w:val="24"/>
                <w:u w:val="single"/>
              </w:rPr>
              <w:t xml:space="preserve">                     </w:t>
            </w:r>
          </w:p>
          <w:p w14:paraId="50549717" w14:textId="3646BCB8" w:rsidR="007D5009" w:rsidRPr="00830C65" w:rsidRDefault="007D5009" w:rsidP="007D5009">
            <w:pPr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□縣市</w:t>
            </w:r>
            <w:proofErr w:type="gramStart"/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政府家防中心</w:t>
            </w:r>
            <w:proofErr w:type="gramEnd"/>
            <w:r w:rsidRPr="00830C65">
              <w:rPr>
                <w:rFonts w:ascii="標楷體" w:eastAsia="標楷體" w:hAnsi="標楷體" w:cs="Times New Roman" w:hint="eastAsia"/>
                <w:b/>
                <w:szCs w:val="24"/>
              </w:rPr>
              <w:t>通報數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（里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/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村數字、由區域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/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鄉鎮推估通報數字）</w:t>
            </w:r>
            <w:r w:rsidRPr="00830C65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58354072" w14:textId="77777777" w:rsidR="007D5009" w:rsidRPr="00830C65" w:rsidRDefault="007D5009" w:rsidP="007D5009">
            <w:pPr>
              <w:spacing w:line="400" w:lineRule="atLeas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830C65">
              <w:rPr>
                <w:rFonts w:ascii="標楷體" w:eastAsia="標楷體" w:hAnsi="標楷體" w:cs="Times New Roman" w:hint="eastAsia"/>
                <w:szCs w:val="24"/>
              </w:rPr>
              <w:t>□有，以里/村為統計之通報數字：</w:t>
            </w:r>
            <w:r w:rsidRPr="00830C6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830C65">
              <w:rPr>
                <w:rFonts w:ascii="標楷體" w:eastAsia="標楷體" w:hAnsi="標楷體" w:cs="Times New Roman" w:hint="eastAsia"/>
                <w:szCs w:val="24"/>
              </w:rPr>
              <w:t>件/次</w:t>
            </w:r>
          </w:p>
          <w:p w14:paraId="0DF62F42" w14:textId="77777777" w:rsidR="007D5009" w:rsidRPr="00830C65" w:rsidRDefault="007D5009" w:rsidP="007D5009">
            <w:pPr>
              <w:spacing w:line="400" w:lineRule="atLeas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830C65">
              <w:rPr>
                <w:rFonts w:ascii="標楷體" w:eastAsia="標楷體" w:hAnsi="標楷體" w:cs="Times New Roman" w:hint="eastAsia"/>
                <w:szCs w:val="24"/>
              </w:rPr>
              <w:t>□有，由區域/鄉鎮推估通報數字：</w:t>
            </w:r>
            <w:r w:rsidRPr="00830C6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830C65">
              <w:rPr>
                <w:rFonts w:ascii="標楷體" w:eastAsia="標楷體" w:hAnsi="標楷體" w:cs="Times New Roman" w:hint="eastAsia"/>
                <w:szCs w:val="24"/>
              </w:rPr>
              <w:t>件/次</w:t>
            </w:r>
          </w:p>
          <w:p w14:paraId="387FA249" w14:textId="77777777" w:rsidR="007D5009" w:rsidRPr="00830C65" w:rsidRDefault="007D5009" w:rsidP="007D5009">
            <w:pPr>
              <w:spacing w:line="400" w:lineRule="atLeast"/>
              <w:ind w:leftChars="100" w:left="240"/>
              <w:rPr>
                <w:rFonts w:ascii="Calibri" w:eastAsia="標楷體" w:hAnsi="Calibri" w:cs="Times New Roman"/>
                <w:b/>
                <w:szCs w:val="24"/>
              </w:rPr>
            </w:pPr>
            <w:r w:rsidRPr="00830C65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  <w:r w:rsidRPr="00830C6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</w:t>
            </w:r>
          </w:p>
          <w:p w14:paraId="1381A3E9" w14:textId="6CAF1973" w:rsidR="007D5009" w:rsidRPr="00830C65" w:rsidRDefault="007D5009" w:rsidP="007D5009">
            <w:pPr>
              <w:spacing w:line="400" w:lineRule="atLeast"/>
              <w:jc w:val="both"/>
              <w:rPr>
                <w:rFonts w:ascii="Calibri" w:eastAsia="標楷體" w:hAnsi="Calibri" w:cs="Times New Roman"/>
                <w:b/>
                <w:szCs w:val="24"/>
              </w:rPr>
            </w:pP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□里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/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村</w:t>
            </w:r>
            <w:r w:rsidR="003147BC" w:rsidRPr="00830C65">
              <w:rPr>
                <w:rFonts w:ascii="Calibri" w:eastAsia="標楷體" w:hAnsi="Calibri" w:cs="Times New Roman" w:hint="eastAsia"/>
                <w:b/>
                <w:szCs w:val="24"/>
              </w:rPr>
              <w:t>/</w:t>
            </w:r>
            <w:r w:rsidR="003147BC" w:rsidRPr="00830C65">
              <w:rPr>
                <w:rFonts w:ascii="Calibri" w:eastAsia="標楷體" w:hAnsi="Calibri" w:cs="Times New Roman" w:hint="eastAsia"/>
                <w:b/>
                <w:szCs w:val="24"/>
              </w:rPr>
              <w:t>社區發展協會</w:t>
            </w:r>
            <w:r w:rsidRPr="00830C65">
              <w:rPr>
                <w:rFonts w:ascii="Calibri" w:eastAsia="標楷體" w:hAnsi="Calibri" w:cs="Times New Roman" w:hint="eastAsia"/>
                <w:b/>
                <w:szCs w:val="24"/>
              </w:rPr>
              <w:t>處理性別暴力事件：</w:t>
            </w:r>
          </w:p>
          <w:p w14:paraId="6F79EFDE" w14:textId="77777777" w:rsidR="007D5009" w:rsidRPr="00830C65" w:rsidRDefault="007D5009" w:rsidP="007D5009">
            <w:pPr>
              <w:spacing w:line="400" w:lineRule="atLeas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830C65">
              <w:rPr>
                <w:rFonts w:ascii="標楷體" w:eastAsia="標楷體" w:hAnsi="標楷體" w:cs="Times New Roman" w:hint="eastAsia"/>
                <w:szCs w:val="24"/>
              </w:rPr>
              <w:t>□有：</w:t>
            </w:r>
            <w:r w:rsidRPr="00830C6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830C65">
              <w:rPr>
                <w:rFonts w:ascii="標楷體" w:eastAsia="標楷體" w:hAnsi="標楷體" w:cs="Times New Roman" w:hint="eastAsia"/>
                <w:szCs w:val="24"/>
              </w:rPr>
              <w:t>件/次</w:t>
            </w:r>
          </w:p>
          <w:p w14:paraId="2256453D" w14:textId="0655DC33" w:rsidR="005A177D" w:rsidRPr="00830C65" w:rsidRDefault="007D5009" w:rsidP="003147BC">
            <w:pPr>
              <w:spacing w:line="400" w:lineRule="atLeas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830C65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  <w:r w:rsidRPr="00830C6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</w:t>
            </w:r>
            <w:r w:rsidRPr="00830C65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</w:p>
        </w:tc>
      </w:tr>
      <w:tr w:rsidR="00C47A3D" w:rsidRPr="00830C65" w14:paraId="1803C411" w14:textId="77777777" w:rsidTr="00C64D9E">
        <w:trPr>
          <w:trHeight w:val="2511"/>
          <w:jc w:val="center"/>
        </w:trPr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2E74AC67" w14:textId="40BF8EA9" w:rsidR="00C47A3D" w:rsidRPr="00830C65" w:rsidRDefault="00A83255" w:rsidP="00C47A3D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二</w:t>
            </w:r>
            <w:r w:rsidR="00C47A3D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</w:t>
            </w:r>
            <w:r w:rsidR="003147BC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推動性別暴力初級預防相關服務</w:t>
            </w:r>
            <w:r w:rsidR="00C47A3D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經費</w:t>
            </w:r>
            <w:r w:rsidR="003147BC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來源</w:t>
            </w:r>
          </w:p>
        </w:tc>
        <w:tc>
          <w:tcPr>
            <w:tcW w:w="88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8A458B" w14:textId="0EC8B2DA" w:rsidR="00C47A3D" w:rsidRPr="00830C65" w:rsidRDefault="00C47A3D" w:rsidP="00C47A3D">
            <w:pPr>
              <w:spacing w:line="400" w:lineRule="exact"/>
              <w:jc w:val="both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="003147BC" w:rsidRPr="00830C65">
              <w:rPr>
                <w:rFonts w:ascii="Calibri" w:eastAsia="標楷體" w:hAnsi="Calibri" w:cs="Times New Roman" w:hint="eastAsia"/>
                <w:color w:val="000000"/>
              </w:rPr>
              <w:t>中央政府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補助經費：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 　　　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元</w:t>
            </w:r>
          </w:p>
          <w:p w14:paraId="359AAFFA" w14:textId="245D4EC4" w:rsidR="00C47A3D" w:rsidRPr="00830C65" w:rsidRDefault="00C47A3D" w:rsidP="00C47A3D">
            <w:pPr>
              <w:spacing w:line="400" w:lineRule="exact"/>
              <w:jc w:val="both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="003147BC" w:rsidRPr="00830C65">
              <w:rPr>
                <w:rFonts w:ascii="Calibri" w:eastAsia="標楷體" w:hAnsi="Calibri" w:cs="Times New Roman" w:hint="eastAsia"/>
                <w:color w:val="000000"/>
              </w:rPr>
              <w:t>地方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政府補助經費：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 </w:t>
            </w:r>
            <w:r w:rsidRPr="00830C65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　　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元</w:t>
            </w:r>
          </w:p>
          <w:p w14:paraId="0A5DD26E" w14:textId="77777777" w:rsidR="00C47A3D" w:rsidRPr="00830C65" w:rsidRDefault="00C47A3D" w:rsidP="00C47A3D">
            <w:pPr>
              <w:spacing w:line="400" w:lineRule="exact"/>
              <w:jc w:val="both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非政府組織補助經費：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 　　　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元</w:t>
            </w:r>
            <w:proofErr w:type="gramStart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（</w:t>
            </w:r>
            <w:proofErr w:type="gramEnd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如：</w:t>
            </w:r>
            <w:proofErr w:type="gramStart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聯勸方案</w:t>
            </w:r>
            <w:proofErr w:type="gramEnd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補助、商業團體捐款等</w:t>
            </w:r>
            <w:proofErr w:type="gramStart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）</w:t>
            </w:r>
            <w:proofErr w:type="gramEnd"/>
          </w:p>
          <w:p w14:paraId="4C5E79D0" w14:textId="77777777" w:rsidR="00C47A3D" w:rsidRPr="00830C65" w:rsidRDefault="00C47A3D" w:rsidP="00C47A3D">
            <w:pPr>
              <w:spacing w:line="400" w:lineRule="exact"/>
              <w:jc w:val="both"/>
              <w:rPr>
                <w:rFonts w:ascii="Calibri" w:eastAsia="標楷體" w:hAnsi="Calibri" w:cs="Times New Roman"/>
                <w:color w:val="000000"/>
                <w:sz w:val="22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自籌經費：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 　 </w:t>
            </w:r>
            <w:r w:rsidRPr="00830C65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　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元</w:t>
            </w:r>
            <w:proofErr w:type="gramStart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（</w:t>
            </w:r>
            <w:proofErr w:type="gramEnd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如：社區產業營收、社區幹部或居民捐款等</w:t>
            </w:r>
            <w:proofErr w:type="gramStart"/>
            <w:r w:rsidRPr="00830C65">
              <w:rPr>
                <w:rFonts w:ascii="Calibri" w:eastAsia="標楷體" w:hAnsi="Calibri" w:cs="Times New Roman" w:hint="eastAsia"/>
                <w:color w:val="000000"/>
                <w:sz w:val="22"/>
              </w:rPr>
              <w:t>）</w:t>
            </w:r>
            <w:proofErr w:type="gramEnd"/>
          </w:p>
          <w:p w14:paraId="4D06C6C1" w14:textId="5F73EEB6" w:rsidR="00C47A3D" w:rsidRPr="00830C65" w:rsidRDefault="00C47A3D" w:rsidP="00C47A3D">
            <w:pPr>
              <w:spacing w:line="400" w:lineRule="exact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總經費：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　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　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　　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元</w:t>
            </w:r>
          </w:p>
        </w:tc>
      </w:tr>
      <w:tr w:rsidR="00A83255" w:rsidRPr="00830C65" w14:paraId="10960ED9" w14:textId="77777777" w:rsidTr="00C64D9E">
        <w:trPr>
          <w:trHeight w:val="2511"/>
          <w:jc w:val="center"/>
        </w:trPr>
        <w:tc>
          <w:tcPr>
            <w:tcW w:w="2053" w:type="dxa"/>
            <w:vMerge w:val="restart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7D724B25" w14:textId="77777777" w:rsidR="00977D20" w:rsidRPr="00830C65" w:rsidRDefault="00A83255" w:rsidP="00C47A3D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三、計畫執行之資源</w:t>
            </w:r>
            <w:r w:rsidR="003147BC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名單與運用</w:t>
            </w:r>
          </w:p>
          <w:p w14:paraId="0375B80F" w14:textId="5A517931" w:rsidR="00A83255" w:rsidRPr="00830C65" w:rsidRDefault="00977D20" w:rsidP="00C64D9E">
            <w:pPr>
              <w:ind w:left="480" w:hangingChars="200" w:hanging="480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（參考附錄一）</w:t>
            </w:r>
          </w:p>
        </w:tc>
        <w:tc>
          <w:tcPr>
            <w:tcW w:w="88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0DC9ED" w14:textId="0DE73B84" w:rsidR="00A83255" w:rsidRPr="00830C65" w:rsidRDefault="003147BC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資源名單</w:t>
            </w:r>
            <w:r w:rsidR="00A83255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：</w:t>
            </w:r>
          </w:p>
          <w:p w14:paraId="531C691E" w14:textId="2DA708EA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Pr="00830C65">
              <w:rPr>
                <w:rFonts w:ascii="標楷體" w:eastAsia="標楷體" w:hAnsi="標楷體" w:cs="Times New Roman" w:hint="eastAsia"/>
              </w:rPr>
              <w:t>社政類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>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proofErr w:type="gramStart"/>
            <w:r w:rsidRPr="00830C65">
              <w:rPr>
                <w:rFonts w:ascii="標楷體" w:eastAsia="標楷體" w:hAnsi="標楷體" w:cs="Times New Roman" w:hint="eastAsia"/>
              </w:rPr>
              <w:t>個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 xml:space="preserve"> □警政類：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</w:t>
            </w:r>
            <w:r w:rsidRPr="00830C65">
              <w:rPr>
                <w:rFonts w:ascii="標楷體" w:eastAsia="標楷體" w:hAnsi="標楷體" w:cs="Times New Roman" w:hint="eastAsia"/>
              </w:rPr>
              <w:t>個</w:t>
            </w:r>
          </w:p>
          <w:p w14:paraId="03F98F6D" w14:textId="77777777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□教育類：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proofErr w:type="gramStart"/>
            <w:r w:rsidRPr="00830C65">
              <w:rPr>
                <w:rFonts w:ascii="標楷體" w:eastAsia="標楷體" w:hAnsi="標楷體" w:cs="Times New Roman" w:hint="eastAsia"/>
              </w:rPr>
              <w:t>個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 xml:space="preserve"> □民政類：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</w:t>
            </w:r>
            <w:r w:rsidRPr="00830C65">
              <w:rPr>
                <w:rFonts w:ascii="標楷體" w:eastAsia="標楷體" w:hAnsi="標楷體" w:cs="Times New Roman" w:hint="eastAsia"/>
              </w:rPr>
              <w:t>個</w:t>
            </w:r>
          </w:p>
          <w:p w14:paraId="17FFEED0" w14:textId="77777777" w:rsidR="00A83255" w:rsidRPr="00830C65" w:rsidRDefault="00A83255" w:rsidP="00C47A3D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□衛政類：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proofErr w:type="gramStart"/>
            <w:r w:rsidRPr="00830C65">
              <w:rPr>
                <w:rFonts w:ascii="標楷體" w:eastAsia="標楷體" w:hAnsi="標楷體" w:cs="Times New Roman" w:hint="eastAsia"/>
              </w:rPr>
              <w:t>個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 xml:space="preserve"> □其他政府類：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r w:rsidRPr="00830C65">
              <w:rPr>
                <w:rFonts w:ascii="標楷體" w:eastAsia="標楷體" w:hAnsi="標楷體" w:cs="Times New Roman" w:hint="eastAsia"/>
              </w:rPr>
              <w:t>個</w:t>
            </w:r>
          </w:p>
          <w:p w14:paraId="50796D77" w14:textId="77777777" w:rsidR="00A83255" w:rsidRPr="00830C65" w:rsidRDefault="00A83255" w:rsidP="00C47A3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□民間類</w:t>
            </w:r>
            <w:r w:rsidRPr="00830C65">
              <w:rPr>
                <w:rFonts w:ascii="標楷體" w:eastAsia="標楷體" w:hAnsi="標楷體" w:cs="Times New Roman" w:hint="eastAsia"/>
                <w:sz w:val="22"/>
              </w:rPr>
              <w:t>(如：民間社福單位、教會、廟寺、友善店家或企業等</w:t>
            </w:r>
            <w:proofErr w:type="gramStart"/>
            <w:r w:rsidRPr="00830C65"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>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</w:t>
            </w:r>
            <w:r w:rsidRPr="00830C65">
              <w:rPr>
                <w:rFonts w:ascii="標楷體" w:eastAsia="標楷體" w:hAnsi="標楷體" w:cs="Times New Roman" w:hint="eastAsia"/>
              </w:rPr>
              <w:t xml:space="preserve">個 </w:t>
            </w:r>
          </w:p>
          <w:p w14:paraId="5622D018" w14:textId="5D694825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□其他(如：個人</w:t>
            </w:r>
            <w:proofErr w:type="gramStart"/>
            <w:r w:rsidRPr="00830C65">
              <w:rPr>
                <w:rFonts w:ascii="標楷體" w:eastAsia="標楷體" w:hAnsi="標楷體" w:cs="Times New Roman" w:hint="eastAsia"/>
              </w:rPr>
              <w:t>）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>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</w:t>
            </w:r>
            <w:proofErr w:type="gramStart"/>
            <w:r w:rsidRPr="00830C65">
              <w:rPr>
                <w:rFonts w:ascii="標楷體" w:eastAsia="標楷體" w:hAnsi="標楷體" w:cs="Times New Roman" w:hint="eastAsia"/>
              </w:rPr>
              <w:t>個</w:t>
            </w:r>
            <w:proofErr w:type="gramEnd"/>
          </w:p>
        </w:tc>
      </w:tr>
      <w:tr w:rsidR="00A83255" w:rsidRPr="00830C65" w14:paraId="4FD2340C" w14:textId="77777777" w:rsidTr="00C64D9E">
        <w:trPr>
          <w:trHeight w:val="2511"/>
          <w:jc w:val="center"/>
        </w:trPr>
        <w:tc>
          <w:tcPr>
            <w:tcW w:w="2053" w:type="dxa"/>
            <w:vMerge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47DB61A6" w14:textId="2140BA50" w:rsidR="00A83255" w:rsidRPr="00830C65" w:rsidRDefault="00A83255" w:rsidP="00C47A3D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88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8B119" w14:textId="597E842C" w:rsidR="00A83255" w:rsidRPr="00830C65" w:rsidRDefault="003147BC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資源運用</w:t>
            </w:r>
            <w:r w:rsidR="00A83255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內容：</w:t>
            </w:r>
          </w:p>
          <w:p w14:paraId="7567D6E5" w14:textId="09A8FC6E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□有共同辦理性別暴力社區初級預防業務</w:t>
            </w:r>
          </w:p>
          <w:p w14:paraId="2BAC0428" w14:textId="77777777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□有提供物資</w:t>
            </w:r>
          </w:p>
          <w:p w14:paraId="01283AD7" w14:textId="77777777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□有提供諮詢</w:t>
            </w:r>
          </w:p>
          <w:p w14:paraId="7F660871" w14:textId="77777777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□有支援講師</w:t>
            </w:r>
          </w:p>
          <w:p w14:paraId="463DE6F6" w14:textId="085EDC0E" w:rsidR="00A83255" w:rsidRPr="00830C65" w:rsidRDefault="00A83255" w:rsidP="00C47A3D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 </w:t>
            </w:r>
          </w:p>
        </w:tc>
      </w:tr>
      <w:tr w:rsidR="001C6718" w:rsidRPr="00830C65" w14:paraId="6FE64E51" w14:textId="77777777" w:rsidTr="00C64D9E">
        <w:trPr>
          <w:trHeight w:val="2511"/>
          <w:jc w:val="center"/>
        </w:trPr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73D059F0" w14:textId="77777777" w:rsidR="001C6718" w:rsidRPr="00830C65" w:rsidRDefault="00A83255" w:rsidP="00C76A8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lastRenderedPageBreak/>
              <w:t>四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</w:t>
            </w:r>
            <w:r w:rsidR="00C76A8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參與性別暴力初級預防志工涵蓋率</w:t>
            </w:r>
          </w:p>
          <w:p w14:paraId="59BD8C8A" w14:textId="70B2D585" w:rsidR="00583D89" w:rsidRPr="00830C65" w:rsidRDefault="00583D89" w:rsidP="00C64D9E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（參考附錄二）</w:t>
            </w:r>
          </w:p>
        </w:tc>
        <w:tc>
          <w:tcPr>
            <w:tcW w:w="88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68087" w14:textId="77777777" w:rsidR="002B1EBA" w:rsidRPr="00830C65" w:rsidRDefault="002B1EBA" w:rsidP="002B1EBA">
            <w:pPr>
              <w:spacing w:line="400" w:lineRule="exact"/>
              <w:rPr>
                <w:rFonts w:eastAsia="標楷體"/>
                <w:szCs w:val="24"/>
              </w:rPr>
            </w:pPr>
            <w:r w:rsidRPr="00830C65">
              <w:rPr>
                <w:rFonts w:eastAsia="標楷體" w:hint="eastAsia"/>
                <w:b/>
                <w:szCs w:val="24"/>
              </w:rPr>
              <w:t>A</w:t>
            </w:r>
            <w:r w:rsidRPr="00830C65">
              <w:rPr>
                <w:rFonts w:eastAsia="標楷體" w:hint="eastAsia"/>
                <w:szCs w:val="24"/>
              </w:rPr>
              <w:t>社區志工人數：</w:t>
            </w:r>
            <w:r w:rsidRPr="00830C65">
              <w:rPr>
                <w:rFonts w:eastAsia="標楷體" w:hint="eastAsia"/>
                <w:szCs w:val="24"/>
                <w:u w:val="single"/>
              </w:rPr>
              <w:t xml:space="preserve">              </w:t>
            </w:r>
            <w:r w:rsidRPr="00830C65">
              <w:rPr>
                <w:rFonts w:eastAsia="標楷體" w:hint="eastAsia"/>
                <w:szCs w:val="24"/>
              </w:rPr>
              <w:t>人</w:t>
            </w:r>
          </w:p>
          <w:p w14:paraId="0BFD9A0E" w14:textId="77777777" w:rsidR="002B1EBA" w:rsidRPr="00830C65" w:rsidRDefault="002B1EBA" w:rsidP="002B1EBA">
            <w:pPr>
              <w:spacing w:line="400" w:lineRule="exact"/>
              <w:ind w:left="240" w:hangingChars="100" w:hanging="240"/>
              <w:rPr>
                <w:rFonts w:eastAsia="標楷體"/>
                <w:szCs w:val="24"/>
              </w:rPr>
            </w:pPr>
            <w:r w:rsidRPr="00830C65">
              <w:rPr>
                <w:rFonts w:eastAsia="標楷體" w:hint="eastAsia"/>
                <w:b/>
                <w:szCs w:val="24"/>
              </w:rPr>
              <w:t>B</w:t>
            </w:r>
            <w:r w:rsidRPr="00830C65">
              <w:rPr>
                <w:rFonts w:eastAsia="標楷體" w:hint="eastAsia"/>
                <w:szCs w:val="24"/>
              </w:rPr>
              <w:t>參與性別暴力社區初級預防相關服務的志工人數：</w:t>
            </w:r>
            <w:r w:rsidRPr="00830C65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Pr="00830C65">
              <w:rPr>
                <w:rFonts w:eastAsia="標楷體" w:hint="eastAsia"/>
                <w:szCs w:val="24"/>
              </w:rPr>
              <w:t>人</w:t>
            </w:r>
            <w:r w:rsidRPr="00830C65">
              <w:rPr>
                <w:rFonts w:eastAsia="標楷體" w:hint="eastAsia"/>
                <w:szCs w:val="24"/>
              </w:rPr>
              <w:t xml:space="preserve"> </w:t>
            </w:r>
          </w:p>
          <w:p w14:paraId="12FE1448" w14:textId="20E30814" w:rsidR="002B1EBA" w:rsidRPr="00830C65" w:rsidRDefault="002B1EBA" w:rsidP="002B1EBA">
            <w:pPr>
              <w:spacing w:line="400" w:lineRule="exact"/>
              <w:ind w:left="240" w:hangingChars="100" w:hanging="240"/>
              <w:rPr>
                <w:rFonts w:eastAsia="標楷體"/>
                <w:szCs w:val="24"/>
              </w:rPr>
            </w:pPr>
            <w:r w:rsidRPr="00830C65">
              <w:rPr>
                <w:rFonts w:eastAsia="標楷體" w:hint="eastAsia"/>
                <w:b/>
                <w:szCs w:val="24"/>
              </w:rPr>
              <w:t>C</w:t>
            </w:r>
            <w:r w:rsidRPr="00830C65">
              <w:rPr>
                <w:rFonts w:eastAsia="標楷體" w:hint="eastAsia"/>
                <w:szCs w:val="24"/>
              </w:rPr>
              <w:t>參與性別暴力社區初級預防相關服務的志工的涵蓋率：</w:t>
            </w:r>
            <w:r w:rsidRPr="00830C65">
              <w:rPr>
                <w:rFonts w:eastAsia="標楷體" w:hint="eastAsia"/>
                <w:szCs w:val="24"/>
                <w:u w:val="single"/>
              </w:rPr>
              <w:t xml:space="preserve">              </w:t>
            </w:r>
            <w:r w:rsidRPr="00830C65">
              <w:rPr>
                <w:rFonts w:eastAsia="標楷體"/>
                <w:szCs w:val="24"/>
              </w:rPr>
              <w:t>%</w:t>
            </w:r>
          </w:p>
          <w:p w14:paraId="0333A8FB" w14:textId="0EB62B3F" w:rsidR="001C6718" w:rsidRPr="00830C65" w:rsidRDefault="001C6718" w:rsidP="001C6718">
            <w:pPr>
              <w:spacing w:beforeLines="50" w:before="180" w:afterLines="50" w:after="180" w:line="400" w:lineRule="exact"/>
              <w:jc w:val="both"/>
              <w:rPr>
                <w:rFonts w:ascii="Calibri" w:eastAsia="標楷體" w:hAnsi="Calibri" w:cs="Times New Roman"/>
                <w:color w:val="FF0000"/>
                <w:sz w:val="16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標楷體" w:hAnsi="Cambria Math"/>
                    <w:szCs w:val="24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  <w:shd w:val="pct15" w:color="auto" w:fill="FFFFFF"/>
                  </w:rPr>
                  <m:t>涵蓋率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  <w:shd w:val="pct15" w:color="auto" w:fill="FFFFFF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  <w:shd w:val="pct15" w:color="auto" w:fill="FFFFFF"/>
                  </w:rPr>
                  <m:t>計算方式：</m:t>
                </m:r>
                <m:f>
                  <m:fPr>
                    <m:ctrlPr>
                      <w:rPr>
                        <w:rFonts w:ascii="Cambria Math" w:eastAsia="標楷體" w:hAnsi="Cambria Math"/>
                        <w:szCs w:val="24"/>
                        <w:shd w:val="pct15" w:color="auto" w:fill="FFFFFF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標楷體" w:hAnsi="Cambria Math"/>
                        <w:szCs w:val="24"/>
                        <w:shd w:val="pct15" w:color="auto" w:fill="FFFFFF"/>
                      </w:rPr>
                      <m:t xml:space="preserve">B 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  <w:shd w:val="pct15" w:color="auto" w:fill="FFFFFF"/>
                      </w:rPr>
                      <m:t>參與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 w:hint="eastAsia"/>
                        <w:szCs w:val="24"/>
                        <w:shd w:val="pct15" w:color="auto" w:fill="FFFFFF"/>
                      </w:rPr>
                      <m:t>性別暴力社區初級預防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  <w:shd w:val="pct15" w:color="auto" w:fill="FFFFFF"/>
                      </w:rPr>
                      <m:t>相關服務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 w:hint="eastAsia"/>
                        <w:szCs w:val="24"/>
                        <w:shd w:val="pct15" w:color="auto" w:fill="FFFFFF"/>
                      </w:rPr>
                      <m:t>的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  <w:shd w:val="pct15" w:color="auto" w:fill="FFFFFF"/>
                      </w:rPr>
                      <m:t>志工人數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標楷體" w:hAnsi="Cambria Math"/>
                        <w:szCs w:val="24"/>
                        <w:shd w:val="pct15" w:color="auto" w:fill="FFFFFF"/>
                      </w:rPr>
                      <m:t xml:space="preserve">A 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Cs w:val="24"/>
                        <w:shd w:val="pct15" w:color="auto" w:fill="FFFFFF"/>
                      </w:rPr>
                      <m:t>社區志工人數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  <w:shd w:val="pct15" w:color="auto" w:fill="FFFFFF"/>
                  </w:rPr>
                  <m:t>x100%</m:t>
                </m:r>
              </m:oMath>
            </m:oMathPara>
          </w:p>
        </w:tc>
      </w:tr>
      <w:tr w:rsidR="001C6718" w:rsidRPr="00830C65" w14:paraId="20C7D94A" w14:textId="77777777" w:rsidTr="00C64D9E">
        <w:trPr>
          <w:trHeight w:val="1668"/>
          <w:jc w:val="center"/>
        </w:trPr>
        <w:tc>
          <w:tcPr>
            <w:tcW w:w="2053" w:type="dxa"/>
            <w:vMerge w:val="restart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56EECAAF" w14:textId="77777777" w:rsidR="001C6718" w:rsidRPr="00830C65" w:rsidRDefault="00A83255" w:rsidP="00906EC9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五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</w:t>
            </w:r>
            <w:r w:rsidR="00906EC9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培力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志工</w:t>
            </w:r>
          </w:p>
          <w:p w14:paraId="71576EEA" w14:textId="6CB4C960" w:rsidR="00031E5F" w:rsidRPr="00830C65" w:rsidRDefault="00031E5F" w:rsidP="00031E5F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（參考附錄三、四）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46F0BB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主題</w:t>
            </w:r>
          </w:p>
        </w:tc>
        <w:tc>
          <w:tcPr>
            <w:tcW w:w="7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B4B8A" w14:textId="77777777" w:rsidR="00906EC9" w:rsidRPr="00830C65" w:rsidRDefault="00906EC9" w:rsidP="00906EC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□性別不平等  □親密暴力  □兒少不當對待/</w:t>
            </w:r>
            <w:proofErr w:type="gramStart"/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兒少性剝削</w:t>
            </w:r>
            <w:proofErr w:type="gramEnd"/>
          </w:p>
          <w:p w14:paraId="15DDC135" w14:textId="77777777" w:rsidR="00906EC9" w:rsidRPr="00830C65" w:rsidRDefault="00906EC9" w:rsidP="00906EC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□老人虐待    □身心障礙者虐待</w:t>
            </w:r>
          </w:p>
          <w:p w14:paraId="298CFCB8" w14:textId="7749BA15" w:rsidR="001C6718" w:rsidRPr="00830C65" w:rsidRDefault="00906EC9" w:rsidP="00906EC9">
            <w:pPr>
              <w:spacing w:line="400" w:lineRule="exact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□性侵害/性騷擾/數位性別暴力     </w:t>
            </w:r>
          </w:p>
        </w:tc>
      </w:tr>
      <w:tr w:rsidR="001C6718" w:rsidRPr="00830C65" w14:paraId="07B03139" w14:textId="77777777" w:rsidTr="00C64D9E">
        <w:trPr>
          <w:trHeight w:val="1394"/>
          <w:jc w:val="center"/>
        </w:trPr>
        <w:tc>
          <w:tcPr>
            <w:tcW w:w="2053" w:type="dxa"/>
            <w:vMerge/>
            <w:shd w:val="clear" w:color="auto" w:fill="FDE9D9"/>
            <w:vAlign w:val="center"/>
          </w:tcPr>
          <w:p w14:paraId="2DE7B96F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C1B117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Calibri" w:eastAsia="標楷體" w:hAnsi="Calibri" w:cs="Times New Roman" w:hint="eastAsia"/>
              </w:rPr>
              <w:t>類型</w:t>
            </w:r>
          </w:p>
        </w:tc>
        <w:tc>
          <w:tcPr>
            <w:tcW w:w="7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B38A0E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□講座     □影片欣賞  □參訪    □歌舞表演練習</w:t>
            </w:r>
          </w:p>
          <w:p w14:paraId="54C43EF5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□戲劇練習 □讀書會    □共識營  □其他：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　　　　　　 </w:t>
            </w:r>
            <w:r w:rsidRPr="00830C65">
              <w:rPr>
                <w:rFonts w:ascii="標楷體" w:eastAsia="標楷體" w:hAnsi="標楷體" w:cs="Times New Roman" w:hint="eastAsia"/>
              </w:rPr>
              <w:t xml:space="preserve">                   </w:t>
            </w:r>
          </w:p>
        </w:tc>
      </w:tr>
      <w:tr w:rsidR="001C6718" w:rsidRPr="00830C65" w14:paraId="0BFC7A0F" w14:textId="77777777" w:rsidTr="00C64D9E">
        <w:trPr>
          <w:trHeight w:val="2511"/>
          <w:jc w:val="center"/>
        </w:trPr>
        <w:tc>
          <w:tcPr>
            <w:tcW w:w="2053" w:type="dxa"/>
            <w:vMerge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0D5D009F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ED8DFB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志工參與培力的涵蓋率</w:t>
            </w:r>
          </w:p>
        </w:tc>
        <w:tc>
          <w:tcPr>
            <w:tcW w:w="7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CB532" w14:textId="77777777" w:rsidR="001C6718" w:rsidRPr="00830C65" w:rsidRDefault="001C6718" w:rsidP="001C6718">
            <w:pPr>
              <w:spacing w:line="400" w:lineRule="exact"/>
              <w:ind w:left="240" w:hangingChars="100" w:hanging="240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/>
                <w:b/>
              </w:rPr>
              <w:t>A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參與性別暴力社區初級預防相關服務之社區志工（人數）：</w:t>
            </w:r>
            <w:r w:rsidRPr="00830C65">
              <w:rPr>
                <w:rFonts w:ascii="Calibri" w:eastAsia="標楷體" w:hAnsi="Calibri" w:cs="Times New Roman" w:hint="eastAsia"/>
                <w:kern w:val="0"/>
                <w:u w:val="single"/>
              </w:rPr>
              <w:t xml:space="preserve"> 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人</w:t>
            </w:r>
          </w:p>
          <w:p w14:paraId="646FFEED" w14:textId="77777777" w:rsidR="001C6718" w:rsidRPr="00830C65" w:rsidRDefault="001C6718" w:rsidP="001C6718">
            <w:pPr>
              <w:spacing w:line="400" w:lineRule="exact"/>
              <w:ind w:left="240" w:hangingChars="100" w:hanging="240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b/>
              </w:rPr>
              <w:t>B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性別暴力社區初級預防相關服務志工參與志工培力（人數）：</w:t>
            </w:r>
            <w:r w:rsidRPr="00830C65">
              <w:rPr>
                <w:rFonts w:ascii="Calibri" w:eastAsia="標楷體" w:hAnsi="Calibri" w:cs="Times New Roman" w:hint="eastAsia"/>
                <w:kern w:val="0"/>
                <w:u w:val="single"/>
              </w:rPr>
              <w:t xml:space="preserve">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人</w:t>
            </w:r>
          </w:p>
          <w:p w14:paraId="3793BA0B" w14:textId="77777777" w:rsidR="001C6718" w:rsidRPr="00830C65" w:rsidRDefault="001C6718" w:rsidP="001C6718">
            <w:pPr>
              <w:spacing w:line="400" w:lineRule="exact"/>
              <w:ind w:left="240" w:hangingChars="100" w:hanging="24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  <w:b/>
              </w:rPr>
              <w:t>C</w:t>
            </w:r>
            <w:r w:rsidRPr="00830C65">
              <w:rPr>
                <w:rFonts w:ascii="Calibri" w:eastAsia="標楷體" w:hAnsi="Calibri" w:cs="Times New Roman" w:hint="eastAsia"/>
              </w:rPr>
              <w:t>參與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性別</w:t>
            </w:r>
            <w:r w:rsidRPr="00830C65">
              <w:rPr>
                <w:rFonts w:ascii="Calibri" w:eastAsia="標楷體" w:hAnsi="Calibri" w:cs="Times New Roman" w:hint="eastAsia"/>
              </w:rPr>
              <w:t>暴力社區初級預防相關服務之志工培力涵蓋率：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</w:t>
            </w:r>
            <w:r w:rsidRPr="00830C65">
              <w:rPr>
                <w:rFonts w:ascii="Calibri" w:eastAsia="標楷體" w:hAnsi="Calibri" w:cs="Times New Roman"/>
              </w:rPr>
              <w:t>%</w:t>
            </w:r>
          </w:p>
          <w:p w14:paraId="3954F9B5" w14:textId="1248D1A0" w:rsidR="001C6718" w:rsidRPr="00830C65" w:rsidRDefault="001C6718" w:rsidP="001C6718">
            <w:pPr>
              <w:spacing w:beforeLines="50" w:before="180" w:afterLines="50" w:after="180" w:line="400" w:lineRule="exact"/>
              <w:rPr>
                <w:rFonts w:ascii="Calibri" w:eastAsia="標楷體" w:hAnsi="Calibri" w:cs="Times New Roman"/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標楷體" w:hAnsi="Cambria Math"/>
                    <w:sz w:val="18"/>
                    <w:szCs w:val="20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20"/>
                  </w:rPr>
                  <m:t>涵蓋率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20"/>
                  </w:rPr>
                  <m:t>計算方式：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18"/>
                        <w:szCs w:val="2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標楷體" w:hAnsi="Cambria Math"/>
                        <w:sz w:val="18"/>
                        <w:szCs w:val="20"/>
                      </w:rPr>
                      <m:t xml:space="preserve">B 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 w:hint="eastAsia"/>
                        <w:sz w:val="18"/>
                        <w:szCs w:val="20"/>
                      </w:rPr>
                      <m:t>性別暴力社區初級預防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20"/>
                      </w:rPr>
                      <m:t>相關服務志工參與志工培力（人數）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標楷體" w:hAnsi="Cambria Math"/>
                        <w:sz w:val="18"/>
                        <w:szCs w:val="20"/>
                      </w:rPr>
                      <m:t xml:space="preserve">A 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20"/>
                      </w:rPr>
                      <m:t>參與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 w:hint="eastAsia"/>
                        <w:sz w:val="18"/>
                        <w:szCs w:val="20"/>
                      </w:rPr>
                      <m:t>性別暴力社區初級預防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20"/>
                      </w:rPr>
                      <m:t>相關服務之社區志工（人數）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20"/>
                  </w:rPr>
                  <m:t>x100%</m:t>
                </m:r>
              </m:oMath>
            </m:oMathPara>
          </w:p>
        </w:tc>
      </w:tr>
      <w:tr w:rsidR="001C6718" w:rsidRPr="00830C65" w14:paraId="706BB9AA" w14:textId="77777777" w:rsidTr="00C64D9E">
        <w:trPr>
          <w:trHeight w:val="1965"/>
          <w:jc w:val="center"/>
        </w:trPr>
        <w:tc>
          <w:tcPr>
            <w:tcW w:w="2053" w:type="dxa"/>
            <w:vMerge w:val="restart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039E55E7" w14:textId="77777777" w:rsidR="001C6718" w:rsidRPr="00830C65" w:rsidRDefault="00A83255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六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</w:t>
            </w:r>
            <w:r w:rsidR="0002492D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培力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防暴宣講師</w:t>
            </w:r>
            <w:r w:rsidR="0002492D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（人員）</w:t>
            </w:r>
          </w:p>
          <w:p w14:paraId="6FE35B1A" w14:textId="34DF179E" w:rsidR="00DB1B46" w:rsidRPr="00830C65" w:rsidRDefault="00DB1B46" w:rsidP="00DB1B4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（參考附錄五）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2AE37E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曾參與防暴宣講師/人員培訓者</w:t>
            </w:r>
          </w:p>
        </w:tc>
        <w:tc>
          <w:tcPr>
            <w:tcW w:w="7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80A4B" w14:textId="531E3B52" w:rsidR="0041794B" w:rsidRPr="00830C65" w:rsidRDefault="001C6718" w:rsidP="001C6718">
            <w:pPr>
              <w:spacing w:line="400" w:lineRule="exact"/>
              <w:jc w:val="both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有，</w:t>
            </w:r>
            <w:r w:rsidR="00AC2788" w:rsidRPr="00830C65">
              <w:rPr>
                <w:rFonts w:ascii="Calibri" w:eastAsia="標楷體" w:hAnsi="Calibri" w:cs="Times New Roman" w:hint="eastAsia"/>
              </w:rPr>
              <w:t>曾參與衛生福利部社區</w:t>
            </w:r>
            <w:r w:rsidR="0041794B" w:rsidRPr="00830C65">
              <w:rPr>
                <w:rFonts w:ascii="Calibri" w:eastAsia="標楷體" w:hAnsi="Calibri" w:cs="Times New Roman" w:hint="eastAsia"/>
              </w:rPr>
              <w:t>防暴</w:t>
            </w:r>
            <w:r w:rsidR="000360D2" w:rsidRPr="00830C65">
              <w:rPr>
                <w:rFonts w:ascii="Calibri" w:eastAsia="標楷體" w:hAnsi="Calibri" w:cs="Times New Roman" w:hint="eastAsia"/>
              </w:rPr>
              <w:t>宣講師</w:t>
            </w:r>
            <w:r w:rsidR="00AC2788" w:rsidRPr="00830C65">
              <w:rPr>
                <w:rFonts w:ascii="Calibri" w:eastAsia="標楷體" w:hAnsi="Calibri" w:cs="Times New Roman" w:hint="eastAsia"/>
              </w:rPr>
              <w:t>培訓者</w:t>
            </w:r>
            <w:r w:rsidRPr="00830C65">
              <w:rPr>
                <w:rFonts w:ascii="Calibri" w:eastAsia="標楷體" w:hAnsi="Calibri" w:cs="Times New Roman" w:hint="eastAsia"/>
              </w:rPr>
              <w:t>：</w:t>
            </w:r>
            <w:r w:rsidR="0041794B" w:rsidRPr="00830C65">
              <w:rPr>
                <w:rFonts w:ascii="Calibri" w:eastAsia="標楷體" w:hAnsi="Calibri" w:cs="Times New Roman" w:hint="eastAsia"/>
                <w:u w:val="single"/>
              </w:rPr>
              <w:t xml:space="preserve">  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</w:t>
            </w:r>
            <w:r w:rsidR="0041794B" w:rsidRPr="00830C65">
              <w:rPr>
                <w:rFonts w:ascii="Calibri" w:eastAsia="標楷體" w:hAnsi="Calibri" w:cs="Times New Roman"/>
                <w:u w:val="single"/>
              </w:rPr>
              <w:t xml:space="preserve"> </w:t>
            </w:r>
            <w:r w:rsidR="000360D2" w:rsidRPr="00830C65">
              <w:rPr>
                <w:rFonts w:ascii="Calibri" w:eastAsia="標楷體" w:hAnsi="Calibri" w:cs="Times New Roman" w:hint="eastAsia"/>
                <w:u w:val="single"/>
              </w:rPr>
              <w:t xml:space="preserve">   </w:t>
            </w:r>
            <w:r w:rsidRPr="00830C65">
              <w:rPr>
                <w:rFonts w:ascii="Calibri" w:eastAsia="標楷體" w:hAnsi="Calibri" w:cs="Times New Roman" w:hint="eastAsia"/>
              </w:rPr>
              <w:t>人</w:t>
            </w:r>
          </w:p>
          <w:p w14:paraId="086613BF" w14:textId="695A6348" w:rsidR="001C6718" w:rsidRPr="00830C65" w:rsidRDefault="0041794B" w:rsidP="0041794B">
            <w:pPr>
              <w:spacing w:line="400" w:lineRule="exact"/>
              <w:ind w:firstLineChars="300" w:firstLine="720"/>
              <w:jc w:val="both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Calibri" w:eastAsia="標楷體" w:hAnsi="Calibri" w:cs="Times New Roman" w:hint="eastAsia"/>
              </w:rPr>
              <w:t>曾參與</w:t>
            </w:r>
            <w:r w:rsidR="00246C97" w:rsidRPr="00830C65">
              <w:rPr>
                <w:rFonts w:ascii="Calibri" w:eastAsia="標楷體" w:hAnsi="Calibri" w:cs="Times New Roman" w:hint="eastAsia"/>
              </w:rPr>
              <w:t>地方</w:t>
            </w:r>
            <w:r w:rsidRPr="00830C65">
              <w:rPr>
                <w:rFonts w:ascii="Calibri" w:eastAsia="標楷體" w:hAnsi="Calibri" w:cs="Times New Roman" w:hint="eastAsia"/>
              </w:rPr>
              <w:t>政府社區防暴宣講人員培訓者：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</w:t>
            </w:r>
            <w:r w:rsidRPr="00830C65">
              <w:rPr>
                <w:rFonts w:ascii="Calibri" w:eastAsia="標楷體" w:hAnsi="Calibri" w:cs="Times New Roman"/>
                <w:u w:val="single"/>
              </w:rPr>
              <w:t xml:space="preserve">     </w:t>
            </w:r>
            <w:r w:rsidRPr="00830C65">
              <w:rPr>
                <w:rFonts w:ascii="Calibri" w:eastAsia="標楷體" w:hAnsi="Calibri" w:cs="Times New Roman" w:hint="eastAsia"/>
              </w:rPr>
              <w:t>人</w:t>
            </w:r>
          </w:p>
          <w:p w14:paraId="1E745849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無</w:t>
            </w:r>
          </w:p>
        </w:tc>
      </w:tr>
      <w:tr w:rsidR="001C6718" w:rsidRPr="00830C65" w14:paraId="377D1A25" w14:textId="77777777" w:rsidTr="00C64D9E">
        <w:trPr>
          <w:trHeight w:val="1527"/>
          <w:jc w:val="center"/>
        </w:trPr>
        <w:tc>
          <w:tcPr>
            <w:tcW w:w="2053" w:type="dxa"/>
            <w:vMerge/>
            <w:shd w:val="clear" w:color="auto" w:fill="FDE9D9"/>
            <w:vAlign w:val="center"/>
          </w:tcPr>
          <w:p w14:paraId="6FBEA418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AA17F0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取得防暴宣講師/人員證書者</w:t>
            </w:r>
          </w:p>
        </w:tc>
        <w:tc>
          <w:tcPr>
            <w:tcW w:w="7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654FB1" w14:textId="77777777" w:rsidR="001C6718" w:rsidRPr="00830C65" w:rsidRDefault="001C6718" w:rsidP="001C6718">
            <w:pPr>
              <w:spacing w:line="40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有，取得衛生福利部社區防暴宣講師證書人數：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</w:t>
            </w:r>
            <w:r w:rsidRPr="00830C65">
              <w:rPr>
                <w:rFonts w:ascii="標楷體" w:eastAsia="標楷體" w:hAnsi="標楷體" w:cs="Times New Roman" w:hint="eastAsia"/>
              </w:rPr>
              <w:t>人</w:t>
            </w:r>
          </w:p>
          <w:p w14:paraId="38AF1CBB" w14:textId="77777777" w:rsidR="001C6718" w:rsidRPr="00830C65" w:rsidRDefault="001C6718" w:rsidP="001C6718">
            <w:pPr>
              <w:spacing w:line="400" w:lineRule="exact"/>
              <w:ind w:firstLineChars="320" w:firstLine="768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取得地方政府社區防暴宣講人員證書人數：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</w:t>
            </w:r>
            <w:r w:rsidRPr="00830C65">
              <w:rPr>
                <w:rFonts w:ascii="Calibri" w:eastAsia="標楷體" w:hAnsi="Calibri" w:cs="Times New Roman" w:hint="eastAsia"/>
              </w:rPr>
              <w:t>人</w:t>
            </w:r>
          </w:p>
          <w:p w14:paraId="30EE0D33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無</w:t>
            </w:r>
          </w:p>
        </w:tc>
      </w:tr>
      <w:tr w:rsidR="001C6718" w:rsidRPr="00830C65" w14:paraId="65111141" w14:textId="77777777" w:rsidTr="00C64D9E">
        <w:trPr>
          <w:trHeight w:val="1946"/>
          <w:jc w:val="center"/>
        </w:trPr>
        <w:tc>
          <w:tcPr>
            <w:tcW w:w="2053" w:type="dxa"/>
            <w:vMerge/>
            <w:shd w:val="clear" w:color="auto" w:fill="FDE9D9"/>
            <w:vAlign w:val="center"/>
          </w:tcPr>
          <w:p w14:paraId="5560D542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E21A51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防暴宣講師/人員參與宣導與培力活動</w:t>
            </w:r>
          </w:p>
        </w:tc>
        <w:tc>
          <w:tcPr>
            <w:tcW w:w="7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18915B" w14:textId="376DAB12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有，</w:t>
            </w:r>
            <w:r w:rsidR="0002492D" w:rsidRPr="00830C65">
              <w:rPr>
                <w:rFonts w:ascii="標楷體" w:eastAsia="標楷體" w:hAnsi="標楷體" w:cs="Times New Roman" w:hint="eastAsia"/>
              </w:rPr>
              <w:t>參與</w:t>
            </w:r>
            <w:r w:rsidR="00A608B8" w:rsidRPr="00830C65">
              <w:rPr>
                <w:rFonts w:ascii="標楷體" w:eastAsia="標楷體" w:hAnsi="標楷體" w:cs="Times New Roman" w:hint="eastAsia"/>
                <w:b/>
                <w:bCs/>
              </w:rPr>
              <w:t>社區</w:t>
            </w:r>
            <w:r w:rsidR="0095282C" w:rsidRPr="00830C65">
              <w:rPr>
                <w:rFonts w:ascii="標楷體" w:eastAsia="標楷體" w:hAnsi="標楷體" w:cs="Times New Roman" w:hint="eastAsia"/>
                <w:b/>
                <w:bCs/>
              </w:rPr>
              <w:t>內</w:t>
            </w:r>
            <w:r w:rsidR="0002492D" w:rsidRPr="00830C65">
              <w:rPr>
                <w:rFonts w:ascii="標楷體" w:eastAsia="標楷體" w:hAnsi="標楷體" w:cs="Times New Roman" w:hint="eastAsia"/>
              </w:rPr>
              <w:t>宣導與培力活動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場次：</w:t>
            </w:r>
            <w:r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</w:t>
            </w: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場</w:t>
            </w:r>
            <w:r w:rsidR="00A608B8" w:rsidRPr="00830C65">
              <w:rPr>
                <w:rFonts w:ascii="標楷體" w:eastAsia="標楷體" w:hAnsi="標楷體" w:cs="Times New Roman"/>
                <w:color w:val="000000"/>
              </w:rPr>
              <w:br/>
            </w:r>
            <w:r w:rsidR="00A608B8" w:rsidRPr="00830C65"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="00A608B8" w:rsidRPr="00830C65">
              <w:rPr>
                <w:rFonts w:ascii="Calibri" w:eastAsia="標楷體" w:hAnsi="Calibri" w:cs="Times New Roman" w:hint="eastAsia"/>
                <w:color w:val="000000"/>
              </w:rPr>
              <w:t>有，</w:t>
            </w:r>
            <w:r w:rsidR="00A608B8" w:rsidRPr="00830C65">
              <w:rPr>
                <w:rFonts w:ascii="標楷體" w:eastAsia="標楷體" w:hAnsi="標楷體" w:cs="Times New Roman" w:hint="eastAsia"/>
              </w:rPr>
              <w:t>參與</w:t>
            </w:r>
            <w:r w:rsidR="0095282C" w:rsidRPr="00830C65">
              <w:rPr>
                <w:rFonts w:ascii="標楷體" w:eastAsia="標楷體" w:hAnsi="標楷體" w:cs="Times New Roman" w:hint="eastAsia"/>
                <w:b/>
                <w:bCs/>
              </w:rPr>
              <w:t>非在本</w:t>
            </w:r>
            <w:r w:rsidR="00A608B8" w:rsidRPr="00830C65">
              <w:rPr>
                <w:rFonts w:ascii="標楷體" w:eastAsia="標楷體" w:hAnsi="標楷體" w:cs="Times New Roman" w:hint="eastAsia"/>
                <w:b/>
                <w:bCs/>
              </w:rPr>
              <w:t>社區</w:t>
            </w:r>
            <w:r w:rsidR="00A608B8" w:rsidRPr="00830C65">
              <w:rPr>
                <w:rFonts w:ascii="標楷體" w:eastAsia="標楷體" w:hAnsi="標楷體" w:cs="Times New Roman" w:hint="eastAsia"/>
              </w:rPr>
              <w:t>宣導與培力活動</w:t>
            </w:r>
            <w:r w:rsidR="00A608B8" w:rsidRPr="00830C65">
              <w:rPr>
                <w:rFonts w:ascii="標楷體" w:eastAsia="標楷體" w:hAnsi="標楷體" w:cs="Times New Roman" w:hint="eastAsia"/>
                <w:color w:val="000000"/>
              </w:rPr>
              <w:t>場次：</w:t>
            </w:r>
            <w:r w:rsidR="00A608B8" w:rsidRPr="00830C6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</w:t>
            </w:r>
            <w:r w:rsidR="00A608B8" w:rsidRPr="00830C65">
              <w:rPr>
                <w:rFonts w:ascii="標楷體" w:eastAsia="標楷體" w:hAnsi="標楷體" w:cs="Times New Roman" w:hint="eastAsia"/>
                <w:color w:val="000000"/>
              </w:rPr>
              <w:t>場</w:t>
            </w:r>
          </w:p>
          <w:p w14:paraId="208D3AAF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830C65">
              <w:rPr>
                <w:rFonts w:ascii="Calibri" w:eastAsia="標楷體" w:hAnsi="Calibri" w:cs="Times New Roman" w:hint="eastAsia"/>
                <w:color w:val="000000"/>
              </w:rPr>
              <w:t>無</w:t>
            </w:r>
          </w:p>
        </w:tc>
      </w:tr>
      <w:tr w:rsidR="001C6718" w:rsidRPr="00830C65" w14:paraId="7A704FF0" w14:textId="77777777" w:rsidTr="00C64D9E">
        <w:trPr>
          <w:trHeight w:val="1946"/>
          <w:jc w:val="center"/>
        </w:trPr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1DDC9D1B" w14:textId="77777777" w:rsidR="001C6718" w:rsidRPr="00830C65" w:rsidRDefault="00A83255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lastRenderedPageBreak/>
              <w:t>七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、外部專家或人員</w:t>
            </w:r>
          </w:p>
          <w:p w14:paraId="5ACFE7F8" w14:textId="57DBD64E" w:rsidR="00DB1B46" w:rsidRPr="00830C65" w:rsidRDefault="00DB1B46" w:rsidP="00DB1B4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（參考附錄六）</w:t>
            </w:r>
          </w:p>
        </w:tc>
        <w:tc>
          <w:tcPr>
            <w:tcW w:w="88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02EA82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□縣市政府人員，人數：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　  　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</w:t>
            </w:r>
            <w:r w:rsidRPr="00830C65">
              <w:rPr>
                <w:rFonts w:ascii="標楷體" w:eastAsia="標楷體" w:hAnsi="標楷體" w:cs="Times New Roman" w:hint="eastAsia"/>
              </w:rPr>
              <w:t>；參與次數：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　　　</w:t>
            </w:r>
          </w:p>
          <w:p w14:paraId="0BEB8021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□輔導團或輔導老師，人數：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　 　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　</w:t>
            </w:r>
            <w:r w:rsidRPr="00830C65">
              <w:rPr>
                <w:rFonts w:ascii="標楷體" w:eastAsia="標楷體" w:hAnsi="標楷體" w:cs="Times New Roman" w:hint="eastAsia"/>
              </w:rPr>
              <w:t>；參與次數：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　　</w:t>
            </w:r>
          </w:p>
          <w:p w14:paraId="649F320D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□非本社區講師（含宣講師/人員），人數：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　 　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　</w:t>
            </w:r>
            <w:r w:rsidRPr="00830C65">
              <w:rPr>
                <w:rFonts w:ascii="標楷體" w:eastAsia="標楷體" w:hAnsi="標楷體" w:cs="Times New Roman" w:hint="eastAsia"/>
              </w:rPr>
              <w:t>；參與次數：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 　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　</w:t>
            </w:r>
          </w:p>
          <w:p w14:paraId="4A50022D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□其他人員</w:t>
            </w:r>
            <w:proofErr w:type="gramStart"/>
            <w:r w:rsidRPr="00830C65">
              <w:rPr>
                <w:rFonts w:ascii="標楷體" w:eastAsia="標楷體" w:hAnsi="標楷體" w:cs="Times New Roman" w:hint="eastAsia"/>
                <w:sz w:val="20"/>
              </w:rPr>
              <w:t>（</w:t>
            </w:r>
            <w:proofErr w:type="gramEnd"/>
            <w:r w:rsidRPr="00830C65">
              <w:rPr>
                <w:rFonts w:ascii="標楷體" w:eastAsia="標楷體" w:hAnsi="標楷體" w:cs="Times New Roman" w:hint="eastAsia"/>
                <w:sz w:val="20"/>
              </w:rPr>
              <w:t>如：學校老師、警政人員等</w:t>
            </w:r>
            <w:proofErr w:type="gramStart"/>
            <w:r w:rsidRPr="00830C65">
              <w:rPr>
                <w:rFonts w:ascii="標楷體" w:eastAsia="標楷體" w:hAnsi="標楷體" w:cs="Times New Roman" w:hint="eastAsia"/>
                <w:sz w:val="20"/>
              </w:rPr>
              <w:t>）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>，人數：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　 　 　</w:t>
            </w:r>
            <w:r w:rsidRPr="00830C65">
              <w:rPr>
                <w:rFonts w:ascii="標楷體" w:eastAsia="標楷體" w:hAnsi="標楷體" w:cs="Times New Roman" w:hint="eastAsia"/>
              </w:rPr>
              <w:t>；參與次數：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 　　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</w:t>
            </w:r>
          </w:p>
        </w:tc>
      </w:tr>
      <w:tr w:rsidR="001C6718" w:rsidRPr="00830C65" w14:paraId="1532F075" w14:textId="77777777" w:rsidTr="00C64D9E">
        <w:trPr>
          <w:trHeight w:val="1946"/>
          <w:jc w:val="center"/>
        </w:trPr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0C75C3BD" w14:textId="77777777" w:rsidR="001C6718" w:rsidRPr="00830C65" w:rsidRDefault="00A83255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八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、舉辦或參加工作會議</w:t>
            </w:r>
          </w:p>
          <w:p w14:paraId="41B790FD" w14:textId="57BA77AD" w:rsidR="00DB1B46" w:rsidRPr="00830C65" w:rsidRDefault="00DB1B46" w:rsidP="00DB1B46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（參考附錄七）</w:t>
            </w:r>
          </w:p>
        </w:tc>
        <w:tc>
          <w:tcPr>
            <w:tcW w:w="88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421BD8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Calibri" w:eastAsia="標楷體" w:hAnsi="Calibri" w:cs="Times New Roman"/>
                <w:color w:val="FF0000"/>
                <w:sz w:val="16"/>
                <w:szCs w:val="20"/>
              </w:rPr>
            </w:pP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                                    </w:t>
            </w:r>
            <w:r w:rsidRPr="00830C65">
              <w:rPr>
                <w:rFonts w:ascii="標楷體" w:eastAsia="標楷體" w:hAnsi="標楷體" w:cs="Times New Roman" w:hint="eastAsia"/>
              </w:rPr>
              <w:t>場/年</w:t>
            </w:r>
          </w:p>
        </w:tc>
      </w:tr>
    </w:tbl>
    <w:p w14:paraId="5E3F7AD0" w14:textId="77777777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0842058" w14:textId="77777777" w:rsidR="00A83255" w:rsidRPr="00830C65" w:rsidRDefault="00A83255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03A15E2C" w14:textId="696A5D24" w:rsidR="001C6718" w:rsidRPr="00830C65" w:rsidRDefault="00557113" w:rsidP="001C6718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lastRenderedPageBreak/>
        <w:t>貳、活動與服務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397"/>
        <w:gridCol w:w="16"/>
        <w:gridCol w:w="7412"/>
      </w:tblGrid>
      <w:tr w:rsidR="001C6718" w:rsidRPr="00830C65" w14:paraId="09D8E4B2" w14:textId="77777777" w:rsidTr="006E04B0">
        <w:trPr>
          <w:trHeight w:val="2369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0A6677E" w14:textId="524EA547" w:rsidR="001C6718" w:rsidRPr="00830C65" w:rsidRDefault="001C6718" w:rsidP="006E04B0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一、回應社區性別暴力</w:t>
            </w:r>
            <w:r w:rsidR="00AA287F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概況</w:t>
            </w: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的</w:t>
            </w:r>
            <w:r w:rsidR="00AA287F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初級預防活動與服務</w:t>
            </w:r>
          </w:p>
        </w:tc>
        <w:tc>
          <w:tcPr>
            <w:tcW w:w="882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3A9036" w14:textId="77777777" w:rsidR="001C4AC0" w:rsidRPr="00830C65" w:rsidRDefault="001C4AC0" w:rsidP="001C4AC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□性別不平等  □親密暴力  □兒少不當對待/</w:t>
            </w:r>
            <w:proofErr w:type="gramStart"/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>兒少性剝削</w:t>
            </w:r>
            <w:proofErr w:type="gramEnd"/>
          </w:p>
          <w:p w14:paraId="44BCBD10" w14:textId="52648497" w:rsidR="001C6718" w:rsidRPr="00830C65" w:rsidRDefault="001C4AC0" w:rsidP="001C4AC0">
            <w:pPr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  <w:kern w:val="0"/>
              </w:rPr>
              <w:t xml:space="preserve">□老人虐待    □身心障礙者虐待  □性侵害/性騷擾/數位性別暴力     </w:t>
            </w:r>
          </w:p>
          <w:p w14:paraId="17ADF7F1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共：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     </w:t>
            </w:r>
            <w:r w:rsidRPr="00830C65">
              <w:rPr>
                <w:rFonts w:ascii="標楷體" w:eastAsia="標楷體" w:hAnsi="標楷體" w:cs="Times New Roman" w:hint="eastAsia"/>
              </w:rPr>
              <w:t>（</w:t>
            </w:r>
            <w:proofErr w:type="gramStart"/>
            <w:r w:rsidRPr="00830C65">
              <w:rPr>
                <w:rFonts w:ascii="標楷體" w:eastAsia="標楷體" w:hAnsi="標楷體" w:cs="Times New Roman" w:hint="eastAsia"/>
              </w:rPr>
              <w:t>個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>）主題</w:t>
            </w:r>
          </w:p>
          <w:p w14:paraId="080D85F6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※簡要說明社區執行性別暴力初級預防主題：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                </w:t>
            </w:r>
          </w:p>
        </w:tc>
      </w:tr>
      <w:tr w:rsidR="001C6718" w:rsidRPr="00830C65" w14:paraId="58FD986B" w14:textId="77777777" w:rsidTr="006E04B0">
        <w:trPr>
          <w:trHeight w:val="1396"/>
          <w:jc w:val="center"/>
        </w:trPr>
        <w:tc>
          <w:tcPr>
            <w:tcW w:w="2045" w:type="dxa"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60CA2839" w14:textId="3942442B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二、標語或</w:t>
            </w:r>
            <w:r w:rsidR="003D0D9D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宣導資料</w:t>
            </w:r>
          </w:p>
        </w:tc>
        <w:tc>
          <w:tcPr>
            <w:tcW w:w="882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760F50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□有，類型：□裝置藝術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□紅布條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□海報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□跑馬燈　　□文宣品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</w:t>
            </w:r>
          </w:p>
          <w:p w14:paraId="3A364C86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      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□發行社區報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□社區網站宣導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□社群媒體宣導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 </w:t>
            </w:r>
          </w:p>
          <w:p w14:paraId="50229010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b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      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□其他：</w:t>
            </w:r>
            <w:r w:rsidRPr="00830C65">
              <w:rPr>
                <w:rFonts w:ascii="Calibri" w:eastAsia="標楷體" w:hAnsi="Calibri" w:cs="Times New Roman" w:hint="eastAsia"/>
                <w:kern w:val="0"/>
                <w:u w:val="single"/>
              </w:rPr>
              <w:t xml:space="preserve">                 </w:t>
            </w:r>
          </w:p>
        </w:tc>
      </w:tr>
      <w:tr w:rsidR="001C6718" w:rsidRPr="00830C65" w14:paraId="46BB871C" w14:textId="77777777" w:rsidTr="006E04B0">
        <w:trPr>
          <w:trHeight w:val="2253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278E1AB7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三、宣導活動</w:t>
            </w:r>
          </w:p>
          <w:p w14:paraId="13CD1C36" w14:textId="1F95C5E5" w:rsidR="00DB1B46" w:rsidRPr="00830C65" w:rsidRDefault="00DB1B46" w:rsidP="00DB1B4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（參考附錄八）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C00734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辦理類型</w:t>
            </w:r>
          </w:p>
        </w:tc>
        <w:tc>
          <w:tcPr>
            <w:tcW w:w="74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E12995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□講座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□影片宣導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□戲劇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□歌舞表演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□音樂會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</w:t>
            </w:r>
          </w:p>
          <w:p w14:paraId="44053536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□手作活動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</w:t>
            </w:r>
            <w:proofErr w:type="gramStart"/>
            <w:r w:rsidRPr="00830C65">
              <w:rPr>
                <w:rFonts w:ascii="Calibri" w:eastAsia="標楷體" w:hAnsi="Calibri" w:cs="Times New Roman" w:hint="eastAsia"/>
                <w:kern w:val="0"/>
              </w:rPr>
              <w:t>防暴踩街</w:t>
            </w:r>
            <w:proofErr w:type="gramEnd"/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□到宅宣導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 xml:space="preserve">   </w:t>
            </w:r>
          </w:p>
          <w:p w14:paraId="16D72AAB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□結合社區其他節慶活動的宣導</w:t>
            </w:r>
            <w:proofErr w:type="gramStart"/>
            <w:r w:rsidRPr="00830C65">
              <w:rPr>
                <w:rFonts w:ascii="Calibri" w:eastAsia="標楷體" w:hAnsi="Calibri" w:cs="Times New Roman" w:hint="eastAsia"/>
                <w:kern w:val="0"/>
              </w:rPr>
              <w:t>（</w:t>
            </w:r>
            <w:proofErr w:type="gramEnd"/>
            <w:r w:rsidRPr="00830C65">
              <w:rPr>
                <w:rFonts w:ascii="Calibri" w:eastAsia="標楷體" w:hAnsi="Calibri" w:cs="Times New Roman" w:hint="eastAsia"/>
                <w:kern w:val="0"/>
              </w:rPr>
              <w:t>如：母親節、中秋節等節慶活動</w:t>
            </w:r>
            <w:proofErr w:type="gramStart"/>
            <w:r w:rsidRPr="00830C65">
              <w:rPr>
                <w:rFonts w:ascii="Calibri" w:eastAsia="標楷體" w:hAnsi="Calibri" w:cs="Times New Roman" w:hint="eastAsia"/>
                <w:kern w:val="0"/>
              </w:rPr>
              <w:t>）</w:t>
            </w:r>
            <w:proofErr w:type="gramEnd"/>
          </w:p>
          <w:p w14:paraId="578C91A0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□其他：</w:t>
            </w:r>
            <w:r w:rsidRPr="00830C65">
              <w:rPr>
                <w:rFonts w:ascii="Calibri" w:eastAsia="標楷體" w:hAnsi="Calibri" w:cs="Times New Roman" w:hint="eastAsia"/>
                <w:kern w:val="0"/>
                <w:u w:val="single"/>
              </w:rPr>
              <w:t xml:space="preserve">                         </w:t>
            </w:r>
          </w:p>
        </w:tc>
      </w:tr>
      <w:tr w:rsidR="001C6718" w:rsidRPr="00830C65" w14:paraId="2DE3DD09" w14:textId="77777777" w:rsidTr="006E04B0">
        <w:trPr>
          <w:trHeight w:val="1094"/>
          <w:jc w:val="center"/>
        </w:trPr>
        <w:tc>
          <w:tcPr>
            <w:tcW w:w="2045" w:type="dxa"/>
            <w:vMerge/>
            <w:shd w:val="clear" w:color="auto" w:fill="FDE9D9"/>
            <w:vAlign w:val="center"/>
          </w:tcPr>
          <w:p w14:paraId="233B0ACD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A14D8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參與</w:t>
            </w:r>
          </w:p>
          <w:p w14:paraId="229E690E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對象年齡</w:t>
            </w:r>
          </w:p>
        </w:tc>
        <w:tc>
          <w:tcPr>
            <w:tcW w:w="74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30F59C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兒童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未滿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12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歲</w:t>
            </w:r>
            <w:r w:rsidRPr="00830C65">
              <w:rPr>
                <w:rFonts w:ascii="標楷體" w:eastAsia="標楷體" w:hAnsi="標楷體" w:cs="Times New Roman" w:hint="eastAsia"/>
                <w:sz w:val="20"/>
              </w:rPr>
              <w:t xml:space="preserve"> </w:t>
            </w:r>
            <w:r w:rsidRPr="00830C65">
              <w:rPr>
                <w:rFonts w:ascii="標楷體" w:eastAsia="標楷體" w:hAnsi="標楷體" w:cs="Times New Roman" w:hint="eastAsia"/>
              </w:rPr>
              <w:t xml:space="preserve">           □</w:t>
            </w:r>
            <w:r w:rsidRPr="00830C65">
              <w:rPr>
                <w:rFonts w:ascii="Calibri" w:eastAsia="標楷體" w:hAnsi="Calibri" w:cs="Times New Roman" w:hint="eastAsia"/>
              </w:rPr>
              <w:t>少年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12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歲（含）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-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未滿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18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歲</w:t>
            </w:r>
          </w:p>
          <w:p w14:paraId="1B4B2C01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/>
              </w:rPr>
              <w:t>成年</w:t>
            </w:r>
            <w:r w:rsidRPr="00830C65">
              <w:rPr>
                <w:rFonts w:ascii="Calibri" w:eastAsia="標楷體" w:hAnsi="Calibri" w:cs="Times New Roman"/>
                <w:sz w:val="20"/>
              </w:rPr>
              <w:t>18</w:t>
            </w:r>
            <w:r w:rsidRPr="00830C65">
              <w:rPr>
                <w:rFonts w:ascii="Calibri" w:eastAsia="標楷體" w:hAnsi="Calibri" w:cs="Times New Roman"/>
                <w:sz w:val="20"/>
              </w:rPr>
              <w:t>歲（含）</w:t>
            </w:r>
            <w:r w:rsidRPr="00830C65">
              <w:rPr>
                <w:rFonts w:ascii="Calibri" w:eastAsia="標楷體" w:hAnsi="Calibri" w:cs="Times New Roman"/>
                <w:sz w:val="20"/>
              </w:rPr>
              <w:t>-</w:t>
            </w:r>
            <w:r w:rsidRPr="00830C65">
              <w:rPr>
                <w:rFonts w:ascii="Calibri" w:eastAsia="標楷體" w:hAnsi="Calibri" w:cs="Times New Roman"/>
                <w:sz w:val="20"/>
              </w:rPr>
              <w:t>未滿</w:t>
            </w:r>
            <w:r w:rsidRPr="00830C65">
              <w:rPr>
                <w:rFonts w:ascii="Calibri" w:eastAsia="標楷體" w:hAnsi="Calibri" w:cs="Times New Roman"/>
                <w:sz w:val="20"/>
              </w:rPr>
              <w:t>65</w:t>
            </w:r>
            <w:r w:rsidRPr="00830C65">
              <w:rPr>
                <w:rFonts w:ascii="Calibri" w:eastAsia="標楷體" w:hAnsi="Calibri" w:cs="Times New Roman"/>
                <w:sz w:val="20"/>
              </w:rPr>
              <w:t>歲</w:t>
            </w:r>
            <w:r w:rsidRPr="00830C65">
              <w:rPr>
                <w:rFonts w:ascii="標楷體" w:eastAsia="標楷體" w:hAnsi="標楷體" w:cs="Times New Roman" w:hint="eastAsia"/>
              </w:rPr>
              <w:t xml:space="preserve">  □</w:t>
            </w:r>
            <w:r w:rsidRPr="00830C65">
              <w:rPr>
                <w:rFonts w:ascii="Calibri" w:eastAsia="標楷體" w:hAnsi="Calibri" w:cs="Times New Roman" w:hint="eastAsia"/>
              </w:rPr>
              <w:t>老年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65</w:t>
            </w:r>
            <w:r w:rsidRPr="00830C65">
              <w:rPr>
                <w:rFonts w:ascii="Calibri" w:eastAsia="標楷體" w:hAnsi="Calibri" w:cs="Times New Roman" w:hint="eastAsia"/>
                <w:sz w:val="20"/>
              </w:rPr>
              <w:t>歲（含）以上</w:t>
            </w:r>
          </w:p>
        </w:tc>
      </w:tr>
      <w:tr w:rsidR="001C6718" w:rsidRPr="00830C65" w14:paraId="0A56D53C" w14:textId="77777777" w:rsidTr="000F1E60">
        <w:trPr>
          <w:trHeight w:val="2372"/>
          <w:jc w:val="center"/>
        </w:trPr>
        <w:tc>
          <w:tcPr>
            <w:tcW w:w="2045" w:type="dxa"/>
            <w:vMerge/>
            <w:shd w:val="clear" w:color="auto" w:fill="FDE9D9"/>
            <w:vAlign w:val="center"/>
          </w:tcPr>
          <w:p w14:paraId="19A35E5D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67E330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參與</w:t>
            </w:r>
          </w:p>
          <w:p w14:paraId="4B837444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對象性別</w:t>
            </w:r>
          </w:p>
        </w:tc>
        <w:tc>
          <w:tcPr>
            <w:tcW w:w="74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0CF026" w14:textId="32072C0B" w:rsidR="004103EE" w:rsidRPr="00830C65" w:rsidRDefault="004103EE" w:rsidP="004103EE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參與對象性別：男性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  <w:r w:rsidRPr="00830C65">
              <w:rPr>
                <w:rFonts w:ascii="標楷體" w:eastAsia="標楷體" w:hAnsi="標楷體" w:cs="Times New Roman" w:hint="eastAsia"/>
              </w:rPr>
              <w:t>人次；女性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  <w:r w:rsidRPr="00830C65">
              <w:rPr>
                <w:rFonts w:ascii="標楷體" w:eastAsia="標楷體" w:hAnsi="標楷體" w:cs="Times New Roman" w:hint="eastAsia"/>
              </w:rPr>
              <w:t>人次</w:t>
            </w:r>
          </w:p>
          <w:p w14:paraId="0D1027A7" w14:textId="7F9FC9C8" w:rsidR="001C6718" w:rsidRPr="00830C65" w:rsidRDefault="001C6718" w:rsidP="004103EE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□男性多於女性     □女性多於男性</w:t>
            </w:r>
          </w:p>
          <w:p w14:paraId="3FCDE811" w14:textId="77777777" w:rsidR="001C6718" w:rsidRPr="00830C65" w:rsidRDefault="001C6718" w:rsidP="001C6718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□男性與女性差不多 □男性皆無參與</w:t>
            </w:r>
          </w:p>
          <w:p w14:paraId="6CFEE9A8" w14:textId="25FA0B3B" w:rsidR="001C6718" w:rsidRPr="00830C65" w:rsidRDefault="001C6718" w:rsidP="006D1B8C">
            <w:pPr>
              <w:spacing w:line="40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※簡要說明，社區辦理宣導活動與整體性別參與狀況之</w:t>
            </w:r>
            <w:r w:rsidRPr="00830C65">
              <w:rPr>
                <w:rFonts w:ascii="標楷體" w:eastAsia="標楷體" w:hAnsi="標楷體" w:cs="Times New Roman" w:hint="eastAsia"/>
                <w:bdr w:val="single" w:sz="4" w:space="0" w:color="auto"/>
              </w:rPr>
              <w:t>關係</w:t>
            </w:r>
            <w:r w:rsidR="006D1B8C" w:rsidRPr="00830C65">
              <w:rPr>
                <w:rFonts w:ascii="標楷體" w:eastAsia="標楷體" w:hAnsi="標楷體" w:cs="Times New Roman" w:hint="eastAsia"/>
              </w:rPr>
              <w:t>（</w:t>
            </w:r>
            <w:r w:rsidR="006E6DDD" w:rsidRPr="00830C65">
              <w:rPr>
                <w:rFonts w:ascii="標楷體" w:eastAsia="標楷體" w:hAnsi="標楷體" w:cs="Times New Roman" w:hint="eastAsia"/>
              </w:rPr>
              <w:t>其單一性別參與宣導活動之參與比例，至少達到1/3更好</w:t>
            </w:r>
            <w:r w:rsidR="006D1B8C" w:rsidRPr="00830C65">
              <w:rPr>
                <w:rFonts w:ascii="標楷體" w:eastAsia="標楷體" w:hAnsi="標楷體" w:cs="Times New Roman" w:hint="eastAsia"/>
              </w:rPr>
              <w:t>）：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                    </w:t>
            </w:r>
          </w:p>
        </w:tc>
      </w:tr>
      <w:tr w:rsidR="001C6718" w:rsidRPr="00830C65" w14:paraId="11BA0CA6" w14:textId="77777777" w:rsidTr="006E04B0">
        <w:trPr>
          <w:trHeight w:val="943"/>
          <w:jc w:val="center"/>
        </w:trPr>
        <w:tc>
          <w:tcPr>
            <w:tcW w:w="2045" w:type="dxa"/>
            <w:vMerge/>
            <w:shd w:val="clear" w:color="auto" w:fill="FDE9D9"/>
            <w:vAlign w:val="center"/>
          </w:tcPr>
          <w:p w14:paraId="403F145F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FD557B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辦理場次</w:t>
            </w:r>
          </w:p>
        </w:tc>
        <w:tc>
          <w:tcPr>
            <w:tcW w:w="74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528C5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         </w:t>
            </w:r>
            <w:r w:rsidRPr="00830C65">
              <w:rPr>
                <w:rFonts w:ascii="標楷體" w:eastAsia="標楷體" w:hAnsi="標楷體" w:cs="Times New Roman" w:hint="eastAsia"/>
              </w:rPr>
              <w:t>場/年</w:t>
            </w:r>
          </w:p>
        </w:tc>
      </w:tr>
      <w:tr w:rsidR="001C6718" w:rsidRPr="00830C65" w14:paraId="4207F7B8" w14:textId="77777777" w:rsidTr="006E04B0">
        <w:trPr>
          <w:trHeight w:val="2094"/>
          <w:jc w:val="center"/>
        </w:trPr>
        <w:tc>
          <w:tcPr>
            <w:tcW w:w="2045" w:type="dxa"/>
            <w:vMerge/>
            <w:shd w:val="clear" w:color="auto" w:fill="FDE9D9"/>
            <w:vAlign w:val="center"/>
          </w:tcPr>
          <w:p w14:paraId="2983F22E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EE9931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本社區之社區居民參與人次與參與率</w:t>
            </w:r>
          </w:p>
        </w:tc>
        <w:tc>
          <w:tcPr>
            <w:tcW w:w="74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77B567" w14:textId="77777777" w:rsidR="001C6718" w:rsidRPr="00830C65" w:rsidRDefault="001C6718" w:rsidP="001C6718">
            <w:pPr>
              <w:spacing w:line="400" w:lineRule="exact"/>
              <w:contextualSpacing/>
              <w:jc w:val="both"/>
              <w:rPr>
                <w:rFonts w:ascii="Calibri" w:eastAsia="標楷體" w:hAnsi="Calibri" w:cs="Times New Roman"/>
                <w:kern w:val="0"/>
                <w:u w:val="single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A</w:t>
            </w:r>
            <w:r w:rsidRPr="00830C65">
              <w:rPr>
                <w:rFonts w:ascii="標楷體" w:eastAsia="標楷體" w:hAnsi="標楷體" w:cs="Times New Roman" w:hint="eastAsia"/>
              </w:rPr>
              <w:t>社區總人口數：</w:t>
            </w:r>
            <w:r w:rsidRPr="00830C65">
              <w:rPr>
                <w:rFonts w:ascii="Calibri" w:eastAsia="標楷體" w:hAnsi="Calibri" w:cs="Times New Roman" w:hint="eastAsia"/>
                <w:kern w:val="0"/>
                <w:u w:val="single"/>
              </w:rPr>
              <w:t xml:space="preserve">                  </w:t>
            </w:r>
            <w:r w:rsidRPr="00830C65">
              <w:rPr>
                <w:rFonts w:ascii="Calibri" w:eastAsia="標楷體" w:hAnsi="Calibri" w:cs="Times New Roman" w:hint="eastAsia"/>
                <w:kern w:val="0"/>
              </w:rPr>
              <w:t>人</w:t>
            </w:r>
          </w:p>
          <w:p w14:paraId="247730FF" w14:textId="77777777" w:rsidR="001C6718" w:rsidRPr="00830C65" w:rsidRDefault="001C6718" w:rsidP="001C6718">
            <w:pPr>
              <w:spacing w:line="400" w:lineRule="exact"/>
              <w:contextualSpacing/>
              <w:jc w:val="both"/>
              <w:rPr>
                <w:rFonts w:ascii="標楷體" w:eastAsia="標楷體" w:hAnsi="標楷體" w:cs="Times New Roman"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B</w:t>
            </w:r>
            <w:r w:rsidRPr="00830C65">
              <w:rPr>
                <w:rFonts w:ascii="標楷體" w:eastAsia="標楷體" w:hAnsi="標楷體" w:cs="Times New Roman" w:hint="eastAsia"/>
              </w:rPr>
              <w:t>參與人次：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</w:t>
            </w:r>
            <w:r w:rsidRPr="00830C65">
              <w:rPr>
                <w:rFonts w:ascii="標楷體" w:eastAsia="標楷體" w:hAnsi="標楷體" w:cs="Times New Roman" w:hint="eastAsia"/>
              </w:rPr>
              <w:t>人次</w:t>
            </w:r>
          </w:p>
          <w:p w14:paraId="0B9F74CA" w14:textId="77777777" w:rsidR="001C6718" w:rsidRPr="00830C65" w:rsidRDefault="001C6718" w:rsidP="001C6718">
            <w:pPr>
              <w:spacing w:line="400" w:lineRule="exact"/>
              <w:contextualSpacing/>
              <w:jc w:val="both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C</w:t>
            </w:r>
            <w:r w:rsidRPr="00830C65">
              <w:rPr>
                <w:rFonts w:ascii="標楷體" w:eastAsia="標楷體" w:hAnsi="標楷體" w:cs="Times New Roman" w:hint="eastAsia"/>
              </w:rPr>
              <w:t>參與率：</w:t>
            </w:r>
            <w:r w:rsidRPr="00830C65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                   </w:t>
            </w:r>
            <w:r w:rsidRPr="00830C65">
              <w:rPr>
                <w:rFonts w:ascii="Calibri" w:eastAsia="標楷體" w:hAnsi="Calibri" w:cs="Times New Roman"/>
              </w:rPr>
              <w:t>%</w:t>
            </w:r>
            <w:r w:rsidRPr="00830C65">
              <w:rPr>
                <w:rFonts w:ascii="標楷體" w:eastAsia="標楷體" w:hAnsi="標楷體" w:cs="Times New Roman" w:hint="eastAsia"/>
              </w:rPr>
              <w:t xml:space="preserve">  </w:t>
            </w:r>
          </w:p>
          <w:p w14:paraId="7F502E2A" w14:textId="51AE6C41" w:rsidR="001C6718" w:rsidRPr="00830C65" w:rsidRDefault="001C6718" w:rsidP="001C6718">
            <w:pPr>
              <w:spacing w:beforeLines="50" w:before="180" w:afterLines="50" w:after="180" w:line="400" w:lineRule="exact"/>
              <w:rPr>
                <w:rFonts w:ascii="標楷體" w:eastAsia="標楷體" w:hAnsi="標楷體" w:cs="Times New Roman"/>
                <w:u w:val="single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16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sz w:val="18"/>
                    <w:szCs w:val="16"/>
                  </w:rPr>
                  <m:t>參與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16"/>
                  </w:rPr>
                  <m:t>率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1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16"/>
                  </w:rPr>
                  <m:t>計算方式：</m:t>
                </m:r>
                <m:f>
                  <m:fPr>
                    <m:ctrlPr>
                      <w:rPr>
                        <w:rFonts w:ascii="Cambria Math" w:eastAsia="標楷體" w:hAnsi="Cambria Math"/>
                        <w:sz w:val="18"/>
                        <w:szCs w:val="16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標楷體" w:hAnsi="Cambria Math"/>
                            <w:sz w:val="18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  <w:sz w:val="18"/>
                            <w:szCs w:val="16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16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 w:hint="eastAsia"/>
                        <w:sz w:val="18"/>
                        <w:szCs w:val="16"/>
                      </w:rPr>
                      <m:t>本社區之社區居民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16"/>
                      </w:rPr>
                      <m:t>參與性別暴力社區初級預防宣導活動人次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16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標楷體" w:hAnsi="Cambria Math"/>
                            <w:sz w:val="18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標楷體" w:hAnsi="Cambria Math"/>
                            <w:sz w:val="18"/>
                            <w:szCs w:val="16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16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  <w:sz w:val="18"/>
                        <w:szCs w:val="16"/>
                      </w:rPr>
                      <m:t>社區總人口數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標楷體" w:hAnsi="Cambria Math"/>
                    <w:sz w:val="18"/>
                    <w:szCs w:val="16"/>
                  </w:rPr>
                  <m:t>x100%</m:t>
                </m:r>
              </m:oMath>
            </m:oMathPara>
          </w:p>
        </w:tc>
      </w:tr>
      <w:tr w:rsidR="001C6718" w:rsidRPr="00830C65" w14:paraId="60D2EC57" w14:textId="77777777" w:rsidTr="006E04B0">
        <w:trPr>
          <w:trHeight w:val="1534"/>
          <w:jc w:val="center"/>
        </w:trPr>
        <w:tc>
          <w:tcPr>
            <w:tcW w:w="2045" w:type="dxa"/>
            <w:tcBorders>
              <w:bottom w:val="single" w:sz="12" w:space="0" w:color="auto"/>
            </w:tcBorders>
            <w:shd w:val="clear" w:color="auto" w:fill="FDE9D9"/>
            <w:vAlign w:val="center"/>
          </w:tcPr>
          <w:p w14:paraId="518E79E9" w14:textId="77777777" w:rsidR="001C6718" w:rsidRPr="00830C65" w:rsidRDefault="001C6718" w:rsidP="006E04B0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四、推廣性別暴力事件通報之方式</w:t>
            </w:r>
          </w:p>
          <w:p w14:paraId="46B72E6D" w14:textId="65CC27AB" w:rsidR="00DB1B46" w:rsidRPr="00830C65" w:rsidRDefault="00DB1B46" w:rsidP="00DB1B4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（參考附錄九）</w:t>
            </w:r>
          </w:p>
        </w:tc>
        <w:tc>
          <w:tcPr>
            <w:tcW w:w="882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7CEA9A" w14:textId="6892C529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□有，社區在標語、</w:t>
            </w:r>
            <w:r w:rsidR="003D0D9D" w:rsidRPr="00830C65">
              <w:rPr>
                <w:rFonts w:ascii="Calibri" w:eastAsia="標楷體" w:hAnsi="Calibri" w:cs="Times New Roman" w:hint="eastAsia"/>
              </w:rPr>
              <w:t>宣導資料</w:t>
            </w:r>
            <w:r w:rsidRPr="00830C65">
              <w:rPr>
                <w:rFonts w:ascii="Calibri" w:eastAsia="標楷體" w:hAnsi="Calibri" w:cs="Times New Roman" w:hint="eastAsia"/>
              </w:rPr>
              <w:t>、宣導活動，推廣之通報方式：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                        </w:t>
            </w:r>
          </w:p>
          <w:p w14:paraId="5F41226F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□無</w:t>
            </w:r>
          </w:p>
        </w:tc>
      </w:tr>
      <w:tr w:rsidR="001C6718" w:rsidRPr="00830C65" w14:paraId="4E4AA420" w14:textId="77777777" w:rsidTr="006E04B0">
        <w:trPr>
          <w:trHeight w:val="3096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641ACA6C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lastRenderedPageBreak/>
              <w:t>五、防暴網</w:t>
            </w:r>
          </w:p>
          <w:p w14:paraId="16C1B4A7" w14:textId="06606BDD" w:rsidR="00DB1B46" w:rsidRPr="00830C65" w:rsidRDefault="00DB1B46" w:rsidP="00DB1B4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（參考附錄十）</w:t>
            </w:r>
          </w:p>
        </w:tc>
        <w:tc>
          <w:tcPr>
            <w:tcW w:w="882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3C257D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</w:t>
            </w:r>
            <w:r w:rsidRPr="00830C65">
              <w:rPr>
                <w:rFonts w:ascii="標楷體" w:eastAsia="標楷體" w:hAnsi="標楷體" w:cs="Times New Roman" w:hint="eastAsia"/>
              </w:rPr>
              <w:t xml:space="preserve"> 站      □無</w:t>
            </w:r>
          </w:p>
          <w:p w14:paraId="3E76F671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功能：□當社區居民遇到婆媳問題、家務分工、家庭爭執等，有提供資訊服務</w:t>
            </w:r>
          </w:p>
          <w:p w14:paraId="74D91235" w14:textId="77777777" w:rsidR="001C6718" w:rsidRPr="00830C65" w:rsidRDefault="001C6718" w:rsidP="001C6718">
            <w:pPr>
              <w:spacing w:line="400" w:lineRule="exact"/>
              <w:ind w:leftChars="300" w:left="960" w:hangingChars="100" w:hanging="24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□有提供性別暴力社區初級預防宣導資訊</w:t>
            </w:r>
          </w:p>
          <w:p w14:paraId="469C6E32" w14:textId="77777777" w:rsidR="001C6718" w:rsidRPr="00830C65" w:rsidRDefault="001C6718" w:rsidP="001C6718">
            <w:pPr>
              <w:spacing w:line="400" w:lineRule="exact"/>
              <w:ind w:leftChars="300" w:left="960" w:hangingChars="100" w:hanging="24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□有提供宣傳單</w:t>
            </w:r>
          </w:p>
          <w:p w14:paraId="7A3C4037" w14:textId="77777777" w:rsidR="001C6718" w:rsidRPr="00830C65" w:rsidRDefault="001C6718" w:rsidP="001C6718">
            <w:pPr>
              <w:spacing w:line="400" w:lineRule="exact"/>
              <w:ind w:leftChars="300" w:left="960" w:hangingChars="100" w:hanging="24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□若有性別暴力案件發生，能協助通報相關單位</w:t>
            </w:r>
          </w:p>
          <w:p w14:paraId="747865D4" w14:textId="77777777" w:rsidR="001C6718" w:rsidRPr="00830C65" w:rsidRDefault="001C6718" w:rsidP="001C6718">
            <w:pPr>
              <w:spacing w:line="400" w:lineRule="exact"/>
              <w:ind w:leftChars="300" w:left="960" w:hangingChars="100" w:hanging="240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□有提供性別暴力社區初級預防相關之關懷服務</w:t>
            </w:r>
          </w:p>
          <w:p w14:paraId="49E76CED" w14:textId="77777777" w:rsidR="001C6718" w:rsidRPr="00830C65" w:rsidRDefault="001C6718" w:rsidP="001C6718">
            <w:pPr>
              <w:spacing w:line="400" w:lineRule="exact"/>
              <w:ind w:leftChars="300" w:left="960" w:hangingChars="100" w:hanging="240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</w:t>
            </w:r>
          </w:p>
        </w:tc>
      </w:tr>
      <w:tr w:rsidR="001C6718" w:rsidRPr="00830C65" w14:paraId="7923398F" w14:textId="77777777" w:rsidTr="006E04B0">
        <w:trPr>
          <w:trHeight w:val="3650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3C16A1B3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六、家庭支持服務</w:t>
            </w:r>
          </w:p>
          <w:p w14:paraId="20874C46" w14:textId="7FEBC055" w:rsidR="00DB1B46" w:rsidRPr="00830C65" w:rsidRDefault="00DB1B46" w:rsidP="00DB1B46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（參考附錄十一、十二）</w:t>
            </w:r>
          </w:p>
        </w:tc>
        <w:tc>
          <w:tcPr>
            <w:tcW w:w="882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5DB72" w14:textId="77777777" w:rsidR="001C6718" w:rsidRPr="00830C65" w:rsidRDefault="001C6718" w:rsidP="001C6718">
            <w:pPr>
              <w:adjustRightInd w:val="0"/>
              <w:spacing w:line="400" w:lineRule="exact"/>
              <w:ind w:left="1200" w:hangingChars="500" w:hanging="1200"/>
              <w:rPr>
                <w:rFonts w:ascii="標楷體" w:eastAsia="標楷體" w:hAnsi="標楷體" w:cs="Times New Roman"/>
                <w:color w:val="000000"/>
              </w:rPr>
            </w:pPr>
            <w:r w:rsidRPr="00830C65">
              <w:rPr>
                <w:rFonts w:ascii="標楷體" w:eastAsia="標楷體" w:hAnsi="標楷體" w:cs="Times New Roman" w:hint="eastAsia"/>
                <w:color w:val="000000"/>
              </w:rPr>
              <w:t>撰寫建議：說明社區辦理家庭支持服務內容。</w:t>
            </w:r>
          </w:p>
          <w:p w14:paraId="074058DE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□家庭關懷訪視（含電訪）：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</w:t>
            </w:r>
          </w:p>
          <w:p w14:paraId="4A9DF5D2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□社區照顧關懷據點：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     </w:t>
            </w:r>
          </w:p>
          <w:p w14:paraId="28EC4EF9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□兒少課後照顧：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         </w:t>
            </w:r>
          </w:p>
          <w:p w14:paraId="0C9E61CE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□兒童夏令營、兒少活動：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 </w:t>
            </w:r>
          </w:p>
          <w:p w14:paraId="331AC9EB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□共／送餐：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             </w:t>
            </w:r>
          </w:p>
          <w:p w14:paraId="25C10B0C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□家庭活動：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             </w:t>
            </w:r>
          </w:p>
          <w:p w14:paraId="79D19A8E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color w:val="000000"/>
              </w:rPr>
            </w:pPr>
            <w:r w:rsidRPr="00830C65">
              <w:rPr>
                <w:rFonts w:ascii="Calibri" w:eastAsia="標楷體" w:hAnsi="Calibri" w:cs="Times New Roman" w:hint="eastAsia"/>
                <w:color w:val="000000"/>
              </w:rPr>
              <w:t>□其他：</w:t>
            </w:r>
            <w:r w:rsidRPr="00830C65">
              <w:rPr>
                <w:rFonts w:ascii="Calibri" w:eastAsia="標楷體" w:hAnsi="Calibri" w:cs="Times New Roman" w:hint="eastAsia"/>
                <w:color w:val="000000"/>
                <w:u w:val="single"/>
              </w:rPr>
              <w:t xml:space="preserve">                                                             </w:t>
            </w:r>
          </w:p>
        </w:tc>
      </w:tr>
      <w:tr w:rsidR="001C6718" w:rsidRPr="00830C65" w14:paraId="152C9B3A" w14:textId="77777777" w:rsidTr="006E04B0">
        <w:trPr>
          <w:trHeight w:val="2107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57642C71" w14:textId="77777777" w:rsidR="001C6718" w:rsidRPr="00830C65" w:rsidRDefault="001C6718" w:rsidP="001C6718">
            <w:pPr>
              <w:ind w:left="480" w:hangingChars="200" w:hanging="480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七、社區性別暴力初級預防特色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09D0E1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辦理具</w:t>
            </w:r>
          </w:p>
          <w:p w14:paraId="489F1BCF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特色之</w:t>
            </w:r>
          </w:p>
          <w:p w14:paraId="1AFAA666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宣導活動</w:t>
            </w:r>
          </w:p>
        </w:tc>
        <w:tc>
          <w:tcPr>
            <w:tcW w:w="7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CE5480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□有，簡要說明辦理具特色之宣導活動</w:t>
            </w:r>
          </w:p>
          <w:p w14:paraId="328C63E1" w14:textId="77777777" w:rsidR="001C6718" w:rsidRPr="00830C65" w:rsidRDefault="001C6718" w:rsidP="001C6718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30C65">
              <w:rPr>
                <w:rFonts w:ascii="Calibri" w:eastAsia="標楷體" w:hAnsi="Calibri" w:cs="Times New Roman" w:hint="eastAsia"/>
              </w:rPr>
              <w:t>（</w:t>
            </w:r>
            <w:proofErr w:type="gramEnd"/>
            <w:r w:rsidRPr="00830C65">
              <w:rPr>
                <w:rFonts w:ascii="Calibri" w:eastAsia="標楷體" w:hAnsi="Calibri" w:cs="Times New Roman" w:hint="eastAsia"/>
              </w:rPr>
              <w:t>如：</w:t>
            </w:r>
            <w:r w:rsidRPr="00830C65">
              <w:rPr>
                <w:rFonts w:ascii="Calibri" w:eastAsia="標楷體" w:hAnsi="Calibri" w:cs="Times New Roman"/>
              </w:rPr>
              <w:t>能反映當地人口結構、社區產業發展</w:t>
            </w:r>
            <w:r w:rsidRPr="00830C65">
              <w:rPr>
                <w:rFonts w:ascii="Calibri" w:eastAsia="標楷體" w:hAnsi="Calibri" w:cs="Times New Roman" w:hint="eastAsia"/>
              </w:rPr>
              <w:t>、人文、地理、環境</w:t>
            </w:r>
            <w:r w:rsidRPr="00830C65">
              <w:rPr>
                <w:rFonts w:ascii="Calibri" w:eastAsia="標楷體" w:hAnsi="Calibri" w:cs="Times New Roman"/>
              </w:rPr>
              <w:t>及其他特色</w:t>
            </w:r>
            <w:r w:rsidRPr="00830C65">
              <w:rPr>
                <w:rFonts w:ascii="Calibri" w:eastAsia="標楷體" w:hAnsi="Calibri" w:cs="Times New Roman" w:hint="eastAsia"/>
              </w:rPr>
              <w:t>等</w:t>
            </w:r>
            <w:proofErr w:type="gramStart"/>
            <w:r w:rsidRPr="00830C65">
              <w:rPr>
                <w:rFonts w:ascii="Calibri" w:eastAsia="標楷體" w:hAnsi="Calibri" w:cs="Times New Roman" w:hint="eastAsia"/>
              </w:rPr>
              <w:t>）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>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                 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</w:p>
          <w:p w14:paraId="4EE07D1D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□無</w:t>
            </w:r>
          </w:p>
        </w:tc>
      </w:tr>
      <w:tr w:rsidR="001C6718" w:rsidRPr="00830C65" w14:paraId="4CF0A9F5" w14:textId="77777777" w:rsidTr="006E04B0">
        <w:trPr>
          <w:trHeight w:val="2107"/>
          <w:jc w:val="center"/>
        </w:trPr>
        <w:tc>
          <w:tcPr>
            <w:tcW w:w="2045" w:type="dxa"/>
            <w:vMerge/>
            <w:shd w:val="clear" w:color="auto" w:fill="FDE9D9"/>
            <w:vAlign w:val="center"/>
          </w:tcPr>
          <w:p w14:paraId="6B4BC3CE" w14:textId="77777777" w:rsidR="001C6718" w:rsidRPr="00830C65" w:rsidRDefault="001C6718" w:rsidP="001C6718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A39777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建置具</w:t>
            </w:r>
          </w:p>
          <w:p w14:paraId="22F6A426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特色之</w:t>
            </w:r>
          </w:p>
          <w:p w14:paraId="6B03F934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proofErr w:type="gramStart"/>
            <w:r w:rsidRPr="00830C65">
              <w:rPr>
                <w:rFonts w:ascii="Calibri" w:eastAsia="標楷體" w:hAnsi="Calibri" w:cs="Times New Roman" w:hint="eastAsia"/>
                <w:kern w:val="0"/>
              </w:rPr>
              <w:t>防暴網</w:t>
            </w:r>
            <w:proofErr w:type="gramEnd"/>
          </w:p>
        </w:tc>
        <w:tc>
          <w:tcPr>
            <w:tcW w:w="7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C30F6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□有，簡要說明建置具特色之</w:t>
            </w:r>
            <w:r w:rsidRPr="00830C65">
              <w:rPr>
                <w:rFonts w:ascii="Calibri" w:eastAsia="標楷體" w:hAnsi="Calibri" w:cs="Times New Roman" w:hint="eastAsia"/>
              </w:rPr>
              <w:t>防暴網</w:t>
            </w:r>
          </w:p>
          <w:p w14:paraId="416F0497" w14:textId="77777777" w:rsidR="001C6718" w:rsidRPr="00830C65" w:rsidRDefault="001C6718" w:rsidP="001C6718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830C65">
              <w:rPr>
                <w:rFonts w:ascii="Calibri" w:eastAsia="標楷體" w:hAnsi="Calibri" w:cs="Times New Roman" w:hint="eastAsia"/>
              </w:rPr>
              <w:t>（</w:t>
            </w:r>
            <w:proofErr w:type="gramEnd"/>
            <w:r w:rsidRPr="00830C65">
              <w:rPr>
                <w:rFonts w:ascii="Calibri" w:eastAsia="標楷體" w:hAnsi="Calibri" w:cs="Times New Roman" w:hint="eastAsia"/>
              </w:rPr>
              <w:t>如：</w:t>
            </w:r>
            <w:r w:rsidRPr="00830C65">
              <w:rPr>
                <w:rFonts w:ascii="Calibri" w:eastAsia="標楷體" w:hAnsi="Calibri" w:cs="Times New Roman"/>
              </w:rPr>
              <w:t>能反映當地人口結構、社區產業發展</w:t>
            </w:r>
            <w:r w:rsidRPr="00830C65">
              <w:rPr>
                <w:rFonts w:ascii="Calibri" w:eastAsia="標楷體" w:hAnsi="Calibri" w:cs="Times New Roman" w:hint="eastAsia"/>
              </w:rPr>
              <w:t>、人文、地理、環境</w:t>
            </w:r>
            <w:r w:rsidRPr="00830C65">
              <w:rPr>
                <w:rFonts w:ascii="Calibri" w:eastAsia="標楷體" w:hAnsi="Calibri" w:cs="Times New Roman"/>
              </w:rPr>
              <w:t>及其他特色</w:t>
            </w:r>
            <w:r w:rsidRPr="00830C65">
              <w:rPr>
                <w:rFonts w:ascii="Calibri" w:eastAsia="標楷體" w:hAnsi="Calibri" w:cs="Times New Roman" w:hint="eastAsia"/>
              </w:rPr>
              <w:t>等</w:t>
            </w:r>
            <w:proofErr w:type="gramStart"/>
            <w:r w:rsidRPr="00830C65">
              <w:rPr>
                <w:rFonts w:ascii="Calibri" w:eastAsia="標楷體" w:hAnsi="Calibri" w:cs="Times New Roman" w:hint="eastAsia"/>
              </w:rPr>
              <w:t>）</w:t>
            </w:r>
            <w:proofErr w:type="gramEnd"/>
            <w:r w:rsidRPr="00830C65">
              <w:rPr>
                <w:rFonts w:ascii="標楷體" w:eastAsia="標楷體" w:hAnsi="標楷體" w:cs="Times New Roman" w:hint="eastAsia"/>
              </w:rPr>
              <w:t xml:space="preserve">： </w:t>
            </w:r>
          </w:p>
          <w:p w14:paraId="5B0FE9AC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 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                 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</w:p>
          <w:p w14:paraId="0C845D01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□無</w:t>
            </w:r>
          </w:p>
        </w:tc>
      </w:tr>
      <w:tr w:rsidR="001C6718" w:rsidRPr="00830C65" w14:paraId="6E5B60D1" w14:textId="77777777" w:rsidTr="006E04B0">
        <w:trPr>
          <w:trHeight w:val="2324"/>
          <w:jc w:val="center"/>
        </w:trPr>
        <w:tc>
          <w:tcPr>
            <w:tcW w:w="2045" w:type="dxa"/>
            <w:vMerge/>
            <w:shd w:val="clear" w:color="auto" w:fill="FDE9D9"/>
            <w:vAlign w:val="center"/>
          </w:tcPr>
          <w:p w14:paraId="47B4F77E" w14:textId="77777777" w:rsidR="001C6718" w:rsidRPr="00830C65" w:rsidRDefault="001C6718" w:rsidP="001C6718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876E4D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跨社區</w:t>
            </w:r>
          </w:p>
          <w:p w14:paraId="5A9F2510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Calibri" w:eastAsia="標楷體" w:hAnsi="Calibri" w:cs="Times New Roman"/>
                <w:kern w:val="0"/>
              </w:rPr>
            </w:pPr>
            <w:r w:rsidRPr="00830C65">
              <w:rPr>
                <w:rFonts w:ascii="Calibri" w:eastAsia="標楷體" w:hAnsi="Calibri" w:cs="Times New Roman" w:hint="eastAsia"/>
                <w:kern w:val="0"/>
              </w:rPr>
              <w:t>合作</w:t>
            </w:r>
          </w:p>
        </w:tc>
        <w:tc>
          <w:tcPr>
            <w:tcW w:w="7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5DAD48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/>
              </w:rPr>
              <w:t>擔任性別暴力社區初級預防領航社區</w:t>
            </w:r>
            <w:r w:rsidRPr="00830C65">
              <w:rPr>
                <w:rFonts w:ascii="標楷體" w:eastAsia="標楷體" w:hAnsi="標楷體" w:cs="Times New Roman" w:hint="eastAsia"/>
              </w:rPr>
              <w:t xml:space="preserve">： </w:t>
            </w:r>
          </w:p>
          <w:p w14:paraId="72CD6E28" w14:textId="77777777" w:rsidR="001C6718" w:rsidRPr="00830C65" w:rsidRDefault="001C6718" w:rsidP="001C6718">
            <w:pPr>
              <w:spacing w:line="400" w:lineRule="exact"/>
              <w:ind w:leftChars="100" w:left="240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  <w:r w:rsidRPr="00830C65">
              <w:rPr>
                <w:rFonts w:ascii="標楷體" w:eastAsia="標楷體" w:hAnsi="標楷體" w:cs="Times New Roman"/>
                <w:u w:val="single"/>
              </w:rPr>
              <w:t xml:space="preserve">           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　 </w:t>
            </w:r>
            <w:r w:rsidRPr="00830C65">
              <w:rPr>
                <w:rFonts w:ascii="標楷體" w:eastAsia="標楷體" w:hAnsi="標楷體" w:cs="Times New Roman" w:hint="eastAsia"/>
                <w:sz w:val="20"/>
                <w:u w:val="single"/>
              </w:rPr>
              <w:t>（</w:t>
            </w:r>
            <w:r w:rsidRPr="00830C65">
              <w:rPr>
                <w:rFonts w:ascii="標楷體" w:eastAsia="標楷體" w:hAnsi="標楷體" w:cs="Times New Roman" w:hint="eastAsia"/>
                <w:sz w:val="20"/>
              </w:rPr>
              <w:t>簡要說明邀請或連結之社區單位）</w:t>
            </w:r>
          </w:p>
          <w:p w14:paraId="4E07EDEA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跨社區志工培力：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 w:rsidRPr="00830C65">
              <w:rPr>
                <w:rFonts w:ascii="標楷體" w:eastAsia="標楷體" w:hAnsi="標楷體" w:cs="Times New Roman" w:hint="eastAsia"/>
              </w:rPr>
              <w:t>場</w:t>
            </w:r>
          </w:p>
          <w:p w14:paraId="213F0DBD" w14:textId="77777777" w:rsidR="001C6718" w:rsidRPr="00830C65" w:rsidRDefault="001C6718" w:rsidP="001C6718">
            <w:pPr>
              <w:spacing w:line="400" w:lineRule="exact"/>
              <w:jc w:val="both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跨社區辦理宣導活動：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 w:rsidRPr="00830C65">
              <w:rPr>
                <w:rFonts w:ascii="標楷體" w:eastAsia="標楷體" w:hAnsi="標楷體" w:cs="Times New Roman" w:hint="eastAsia"/>
              </w:rPr>
              <w:t>場</w:t>
            </w:r>
          </w:p>
          <w:p w14:paraId="0AFEDC70" w14:textId="77777777" w:rsidR="001C6718" w:rsidRPr="00830C65" w:rsidRDefault="001C6718" w:rsidP="001C6718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□其他</w:t>
            </w:r>
            <w:r w:rsidRPr="00830C65">
              <w:rPr>
                <w:rFonts w:ascii="Calibri" w:eastAsia="標楷體" w:hAnsi="Calibri" w:cs="Times New Roman" w:hint="eastAsia"/>
              </w:rPr>
              <w:t>：</w:t>
            </w:r>
            <w:r w:rsidRPr="00830C65">
              <w:rPr>
                <w:rFonts w:ascii="標楷體" w:eastAsia="標楷體" w:hAnsi="標楷體" w:cs="Times New Roman" w:hint="eastAsia"/>
                <w:u w:val="single"/>
              </w:rPr>
              <w:t xml:space="preserve">         </w:t>
            </w:r>
            <w:r w:rsidRPr="00830C65">
              <w:rPr>
                <w:rFonts w:ascii="標楷體" w:eastAsia="標楷體" w:hAnsi="標楷體" w:cs="Times New Roman" w:hint="eastAsia"/>
              </w:rPr>
              <w:t>場</w:t>
            </w:r>
          </w:p>
        </w:tc>
      </w:tr>
    </w:tbl>
    <w:p w14:paraId="429E319B" w14:textId="77777777" w:rsidR="001C6718" w:rsidRPr="00830C65" w:rsidRDefault="001C6718" w:rsidP="001C6718">
      <w:pPr>
        <w:rPr>
          <w:rFonts w:ascii="Times New Roman" w:eastAsia="標楷體" w:hAnsi="Times New Roman" w:cs="Times New Roman"/>
        </w:rPr>
      </w:pPr>
    </w:p>
    <w:p w14:paraId="49E1CE91" w14:textId="77777777" w:rsidR="001C6718" w:rsidRPr="00830C65" w:rsidRDefault="001C6718" w:rsidP="001C6718">
      <w:pPr>
        <w:widowControl/>
        <w:rPr>
          <w:rFonts w:ascii="Times New Roman" w:eastAsia="標楷體" w:hAnsi="Times New Roman" w:cs="Times New Roman"/>
        </w:rPr>
      </w:pPr>
    </w:p>
    <w:p w14:paraId="76BE608C" w14:textId="556140EC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  <w:r w:rsidR="00557113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lastRenderedPageBreak/>
        <w:t>參</w:t>
      </w:r>
      <w:r w:rsidR="008E3142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、評估與成果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8795"/>
      </w:tblGrid>
      <w:tr w:rsidR="001C6718" w:rsidRPr="00830C65" w14:paraId="024B018B" w14:textId="77777777" w:rsidTr="006E04B0">
        <w:trPr>
          <w:trHeight w:val="2369"/>
          <w:jc w:val="center"/>
        </w:trPr>
        <w:tc>
          <w:tcPr>
            <w:tcW w:w="2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008ACCD4" w14:textId="576503B7" w:rsidR="001C6718" w:rsidRPr="00830C65" w:rsidRDefault="008E3142" w:rsidP="006E04B0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一、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成果評估</w:t>
            </w:r>
          </w:p>
        </w:tc>
        <w:tc>
          <w:tcPr>
            <w:tcW w:w="87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E09F21" w14:textId="77777777" w:rsidR="001C6718" w:rsidRPr="00830C65" w:rsidRDefault="001C6718" w:rsidP="001C6718">
            <w:pPr>
              <w:adjustRightInd w:val="0"/>
              <w:spacing w:line="40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依據申請</w:t>
            </w:r>
            <w:proofErr w:type="gramStart"/>
            <w:r w:rsidRPr="00830C65">
              <w:rPr>
                <w:rFonts w:ascii="Calibri" w:eastAsia="標楷體" w:hAnsi="Calibri" w:cs="Times New Roman" w:hint="eastAsia"/>
              </w:rPr>
              <w:t>計畫書欲執行</w:t>
            </w:r>
            <w:proofErr w:type="gramEnd"/>
            <w:r w:rsidRPr="00830C65">
              <w:rPr>
                <w:rFonts w:ascii="Calibri" w:eastAsia="標楷體" w:hAnsi="Calibri" w:cs="Times New Roman" w:hint="eastAsia"/>
              </w:rPr>
              <w:t>之方式進行成果評估，並簡要說明評估結果：</w:t>
            </w:r>
          </w:p>
          <w:p w14:paraId="2F45A515" w14:textId="77777777" w:rsidR="001C6718" w:rsidRPr="00830C65" w:rsidRDefault="001C6718" w:rsidP="001C6718">
            <w:pPr>
              <w:adjustRightInd w:val="0"/>
              <w:spacing w:line="400" w:lineRule="exact"/>
              <w:ind w:left="1000" w:hangingChars="500" w:hanging="1000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滿意度調查：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                  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　　</w:t>
            </w:r>
            <w:r w:rsidRPr="00830C65">
              <w:rPr>
                <w:rFonts w:ascii="Calibri" w:eastAsia="標楷體" w:hAnsi="Calibri" w:cs="Times New Roman" w:hint="eastAsia"/>
              </w:rPr>
              <w:t>（簡要說明評估結果）</w:t>
            </w:r>
          </w:p>
          <w:p w14:paraId="1DDAF1BE" w14:textId="77777777" w:rsidR="001C6718" w:rsidRPr="00830C65" w:rsidRDefault="001C6718" w:rsidP="001C6718">
            <w:pPr>
              <w:adjustRightInd w:val="0"/>
              <w:spacing w:line="400" w:lineRule="exact"/>
              <w:ind w:left="1000" w:hangingChars="500" w:hanging="1000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性別暴力社區初級預防成效評估問卷：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</w:t>
            </w:r>
            <w:r w:rsidRPr="00830C65">
              <w:rPr>
                <w:rFonts w:ascii="Calibri" w:eastAsia="標楷體" w:hAnsi="Calibri" w:cs="Times New Roman" w:hint="eastAsia"/>
              </w:rPr>
              <w:t>（簡要說明評估結果）</w:t>
            </w:r>
          </w:p>
          <w:p w14:paraId="7378DB10" w14:textId="77777777" w:rsidR="001C6718" w:rsidRPr="00830C65" w:rsidRDefault="001C6718" w:rsidP="001C6718">
            <w:pPr>
              <w:adjustRightInd w:val="0"/>
              <w:spacing w:line="400" w:lineRule="exact"/>
              <w:ind w:left="1000" w:hangingChars="500" w:hanging="1000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口頭訪談</w:t>
            </w:r>
            <w:r w:rsidRPr="00830C65">
              <w:rPr>
                <w:rFonts w:ascii="Calibri" w:eastAsia="標楷體" w:hAnsi="Calibri" w:cs="Times New Roman" w:hint="eastAsia"/>
              </w:rPr>
              <w:t>/</w:t>
            </w:r>
            <w:r w:rsidRPr="00830C65">
              <w:rPr>
                <w:rFonts w:ascii="Calibri" w:eastAsia="標楷體" w:hAnsi="Calibri" w:cs="Times New Roman" w:hint="eastAsia"/>
              </w:rPr>
              <w:t>口頭回饋：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             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　　</w:t>
            </w:r>
            <w:r w:rsidRPr="00830C65">
              <w:rPr>
                <w:rFonts w:ascii="Calibri" w:eastAsia="標楷體" w:hAnsi="Calibri" w:cs="Times New Roman" w:hint="eastAsia"/>
              </w:rPr>
              <w:t>（簡要說明評估結果）</w:t>
            </w:r>
          </w:p>
          <w:p w14:paraId="7E78FB3B" w14:textId="77777777" w:rsidR="001C6718" w:rsidRPr="00830C65" w:rsidRDefault="001C6718" w:rsidP="001C6718">
            <w:pPr>
              <w:spacing w:line="400" w:lineRule="exact"/>
              <w:rPr>
                <w:rFonts w:ascii="Calibri" w:eastAsia="標楷體" w:hAnsi="Calibri" w:cs="Times New Roman"/>
                <w:u w:val="single"/>
              </w:rPr>
            </w:pPr>
            <w:r w:rsidRPr="00830C65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830C65">
              <w:rPr>
                <w:rFonts w:ascii="Calibri" w:eastAsia="標楷體" w:hAnsi="Calibri" w:cs="Times New Roman" w:hint="eastAsia"/>
              </w:rPr>
              <w:t>其他：</w:t>
            </w:r>
            <w:r w:rsidRPr="00830C65">
              <w:rPr>
                <w:rFonts w:ascii="Calibri" w:eastAsia="標楷體" w:hAnsi="Calibri" w:cs="Times New Roman" w:hint="eastAsia"/>
                <w:u w:val="single"/>
              </w:rPr>
              <w:t xml:space="preserve">                                         </w:t>
            </w:r>
          </w:p>
        </w:tc>
      </w:tr>
      <w:tr w:rsidR="001C6718" w:rsidRPr="00830C65" w14:paraId="1B711D72" w14:textId="77777777" w:rsidTr="006E04B0">
        <w:trPr>
          <w:trHeight w:val="3097"/>
          <w:jc w:val="center"/>
        </w:trPr>
        <w:tc>
          <w:tcPr>
            <w:tcW w:w="2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1286F5C2" w14:textId="1A767C74" w:rsidR="001C6718" w:rsidRPr="00830C65" w:rsidRDefault="008E3142" w:rsidP="006E04B0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二、</w:t>
            </w:r>
            <w:r w:rsidR="001C6718"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針對成果，進行檢討／建議</w:t>
            </w:r>
          </w:p>
        </w:tc>
        <w:tc>
          <w:tcPr>
            <w:tcW w:w="87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8ED929" w14:textId="77777777" w:rsidR="001C6718" w:rsidRPr="00830C65" w:rsidRDefault="001C6718" w:rsidP="001C6718">
            <w:pPr>
              <w:adjustRightInd w:val="0"/>
              <w:spacing w:line="400" w:lineRule="exac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Times New Roman" w:eastAsia="標楷體" w:hAnsi="Times New Roman" w:cs="Times New Roman"/>
              </w:rPr>
              <w:t>撰寫建議</w:t>
            </w:r>
            <w:r w:rsidRPr="00830C65">
              <w:rPr>
                <w:rFonts w:ascii="Times New Roman" w:eastAsia="標楷體" w:hAnsi="Times New Roman" w:cs="Times New Roman"/>
                <w:b/>
              </w:rPr>
              <w:t>（至少提出三點）</w:t>
            </w:r>
            <w:r w:rsidRPr="00830C65">
              <w:rPr>
                <w:rFonts w:ascii="Times New Roman" w:eastAsia="標楷體" w:hAnsi="Times New Roman" w:cs="Times New Roman"/>
              </w:rPr>
              <w:t>：</w:t>
            </w:r>
          </w:p>
          <w:p w14:paraId="292DE7E4" w14:textId="77777777" w:rsidR="001C6718" w:rsidRPr="00830C65" w:rsidRDefault="001C6718" w:rsidP="001C6718">
            <w:pPr>
              <w:adjustRightInd w:val="0"/>
              <w:spacing w:line="400" w:lineRule="exac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Times New Roman" w:eastAsia="標楷體" w:hAnsi="Times New Roman" w:cs="Times New Roman"/>
              </w:rPr>
              <w:t>1.</w:t>
            </w:r>
            <w:r w:rsidRPr="00830C65">
              <w:rPr>
                <w:rFonts w:ascii="Times New Roman" w:eastAsia="標楷體" w:hAnsi="Times New Roman" w:cs="Times New Roman"/>
              </w:rPr>
              <w:t>針對社區初級預防活動、服務，是否回應社區性別暴力問題，予以分析與檢討。</w:t>
            </w:r>
          </w:p>
          <w:p w14:paraId="6125E22E" w14:textId="77777777" w:rsidR="001C6718" w:rsidRPr="00830C65" w:rsidRDefault="001C6718" w:rsidP="001C6718">
            <w:pPr>
              <w:adjustRightInd w:val="0"/>
              <w:spacing w:line="400" w:lineRule="exac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Times New Roman" w:eastAsia="標楷體" w:hAnsi="Times New Roman" w:cs="Times New Roman"/>
              </w:rPr>
              <w:t>2.</w:t>
            </w:r>
            <w:r w:rsidRPr="00830C65">
              <w:rPr>
                <w:rFonts w:ascii="Times New Roman" w:eastAsia="標楷體" w:hAnsi="Times New Roman" w:cs="Times New Roman"/>
              </w:rPr>
              <w:t>針對人數參與率較低之活動與服務，提出分析與檢討。</w:t>
            </w:r>
          </w:p>
          <w:p w14:paraId="0562DC13" w14:textId="77777777" w:rsidR="001C6718" w:rsidRPr="00830C65" w:rsidRDefault="001C6718" w:rsidP="001C6718">
            <w:pPr>
              <w:adjustRightInd w:val="0"/>
              <w:spacing w:line="400" w:lineRule="exac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Times New Roman" w:eastAsia="標楷體" w:hAnsi="Times New Roman" w:cs="Times New Roman"/>
              </w:rPr>
              <w:t>3.</w:t>
            </w:r>
            <w:r w:rsidRPr="00830C65">
              <w:rPr>
                <w:rFonts w:ascii="Times New Roman" w:eastAsia="標楷體" w:hAnsi="Times New Roman" w:cs="Times New Roman"/>
              </w:rPr>
              <w:t>針對滿意度或問卷分數較低的面向，提出檢討或對於下一年度的建議等。</w:t>
            </w:r>
          </w:p>
          <w:p w14:paraId="3CA184D1" w14:textId="77777777" w:rsidR="001C6718" w:rsidRPr="00830C65" w:rsidRDefault="001C6718" w:rsidP="001C6718">
            <w:pPr>
              <w:adjustRightInd w:val="0"/>
              <w:spacing w:line="400" w:lineRule="exact"/>
              <w:ind w:left="240" w:hangingChars="100" w:hanging="240"/>
              <w:rPr>
                <w:rFonts w:ascii="Calibri" w:eastAsia="標楷體" w:hAnsi="Calibri" w:cs="Times New Roman"/>
                <w:color w:val="FF0000"/>
              </w:rPr>
            </w:pPr>
            <w:r w:rsidRPr="00830C65">
              <w:rPr>
                <w:rFonts w:ascii="Times New Roman" w:eastAsia="標楷體" w:hAnsi="Times New Roman" w:cs="Times New Roman"/>
              </w:rPr>
              <w:t>4.</w:t>
            </w:r>
            <w:r w:rsidRPr="00830C65">
              <w:rPr>
                <w:rFonts w:ascii="Times New Roman" w:eastAsia="標楷體" w:hAnsi="Times New Roman" w:cs="Times New Roman"/>
              </w:rPr>
              <w:t>針對居民對於今年度社區初級預防活動、服務的回饋，提出檢討或對於下一年度的建議等。</w:t>
            </w:r>
          </w:p>
        </w:tc>
      </w:tr>
      <w:tr w:rsidR="008E3142" w:rsidRPr="00830C65" w14:paraId="4B97BC03" w14:textId="77777777" w:rsidTr="006E04B0">
        <w:trPr>
          <w:trHeight w:val="2532"/>
          <w:jc w:val="center"/>
        </w:trPr>
        <w:tc>
          <w:tcPr>
            <w:tcW w:w="20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427C39DF" w14:textId="0DE55D97" w:rsidR="008E3142" w:rsidRPr="00830C65" w:rsidRDefault="008E3142" w:rsidP="006E04B0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三、推動性別暴力初級預防之媒體露出</w:t>
            </w:r>
          </w:p>
        </w:tc>
        <w:tc>
          <w:tcPr>
            <w:tcW w:w="87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ABFE67" w14:textId="77777777" w:rsidR="00722933" w:rsidRPr="00830C65" w:rsidRDefault="00722933" w:rsidP="0072293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□有，簡要說明</w:t>
            </w:r>
            <w:proofErr w:type="gramStart"/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如：社區報、社群媒體、網絡媒體、自媒體等</w:t>
            </w:r>
            <w:proofErr w:type="gramStart"/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30C6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</w:t>
            </w:r>
            <w:r w:rsidRPr="00830C6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</w:t>
            </w:r>
            <w:r w:rsidRPr="00830C6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</w:t>
            </w:r>
          </w:p>
          <w:p w14:paraId="32C50684" w14:textId="0064AE57" w:rsidR="008E3142" w:rsidRPr="00830C65" w:rsidRDefault="00722933" w:rsidP="0072293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□無</w:t>
            </w:r>
          </w:p>
        </w:tc>
      </w:tr>
      <w:tr w:rsidR="00722933" w:rsidRPr="00830C65" w14:paraId="730568A3" w14:textId="77777777" w:rsidTr="006E04B0">
        <w:trPr>
          <w:trHeight w:val="4200"/>
          <w:jc w:val="center"/>
        </w:trPr>
        <w:tc>
          <w:tcPr>
            <w:tcW w:w="2015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14:paraId="4C192D09" w14:textId="1ACEC612" w:rsidR="00722933" w:rsidRPr="00830C65" w:rsidRDefault="00722933" w:rsidP="006E04B0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b/>
                <w:color w:val="000000"/>
                <w:kern w:val="0"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color w:val="000000"/>
                <w:kern w:val="0"/>
              </w:rPr>
              <w:t>四、推動性別暴力初級預防之得獎或發揮影響力</w:t>
            </w:r>
          </w:p>
        </w:tc>
        <w:tc>
          <w:tcPr>
            <w:tcW w:w="87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B7D472" w14:textId="0AAC9B4E" w:rsidR="00634961" w:rsidRPr="00830C65" w:rsidRDefault="00634961" w:rsidP="00634961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30C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因推動性別暴力初級預防之</w:t>
            </w:r>
            <w:r w:rsidRPr="00830C65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地方</w:t>
            </w:r>
            <w:r w:rsidRPr="00830C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得獎：</w:t>
            </w:r>
          </w:p>
          <w:p w14:paraId="635E1545" w14:textId="6C0C377E" w:rsidR="00634961" w:rsidRPr="00830C65" w:rsidRDefault="00634961" w:rsidP="0063496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30C65">
              <w:rPr>
                <w:rFonts w:ascii="Times New Roman" w:eastAsia="標楷體" w:hAnsi="Times New Roman" w:cs="Times New Roman"/>
                <w:bCs/>
                <w:szCs w:val="24"/>
              </w:rPr>
              <w:t>社區曾經參與</w:t>
            </w:r>
            <w:r w:rsidRPr="00830C65">
              <w:rPr>
                <w:rFonts w:ascii="Times New Roman" w:eastAsia="標楷體" w:hAnsi="Times New Roman" w:cs="Times New Roman" w:hint="eastAsia"/>
                <w:bCs/>
                <w:szCs w:val="24"/>
              </w:rPr>
              <w:t>縣市自辦</w:t>
            </w:r>
            <w:r w:rsidRPr="00830C65">
              <w:rPr>
                <w:rFonts w:ascii="Times New Roman" w:eastAsia="標楷體" w:hAnsi="Times New Roman" w:cs="Times New Roman"/>
                <w:bCs/>
                <w:szCs w:val="24"/>
              </w:rPr>
              <w:t>性別暴力初級預防相關競賽且得獎</w:t>
            </w:r>
          </w:p>
          <w:p w14:paraId="2B62DBA6" w14:textId="0CEEF86B" w:rsidR="00634961" w:rsidRPr="00830C65" w:rsidRDefault="00634961" w:rsidP="00634961">
            <w:pPr>
              <w:adjustRightInd w:val="0"/>
              <w:spacing w:line="400" w:lineRule="exact"/>
              <w:ind w:left="1200" w:hangingChars="500" w:hanging="120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30C65">
              <w:rPr>
                <w:rFonts w:ascii="Times New Roman" w:eastAsia="標楷體" w:hAnsi="Times New Roman" w:cs="Times New Roman"/>
                <w:szCs w:val="24"/>
              </w:rPr>
              <w:t>簡要說明，參與</w:t>
            </w:r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縣市自辦</w:t>
            </w:r>
            <w:r w:rsidRPr="00830C65">
              <w:rPr>
                <w:rFonts w:ascii="Times New Roman" w:eastAsia="標楷體" w:hAnsi="Times New Roman" w:cs="Times New Roman"/>
                <w:szCs w:val="24"/>
              </w:rPr>
              <w:t>的競賽及得獎內涵：</w:t>
            </w:r>
            <w:r w:rsidRPr="00830C6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</w:t>
            </w:r>
          </w:p>
          <w:p w14:paraId="0A913225" w14:textId="77777777" w:rsidR="00634961" w:rsidRPr="00830C65" w:rsidRDefault="00634961" w:rsidP="00722933">
            <w:pPr>
              <w:spacing w:line="320" w:lineRule="exact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  <w:p w14:paraId="40D32DEF" w14:textId="0E3892A7" w:rsidR="00722933" w:rsidRPr="00830C65" w:rsidRDefault="00722933" w:rsidP="0072293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30C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因推動性別暴力初級預防之中央得獎：</w:t>
            </w:r>
          </w:p>
          <w:p w14:paraId="00960FF5" w14:textId="7149E71C" w:rsidR="00722933" w:rsidRPr="00830C65" w:rsidRDefault="00722933" w:rsidP="0072293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830C65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30C65">
              <w:rPr>
                <w:rFonts w:ascii="Times New Roman" w:eastAsia="標楷體" w:hAnsi="Times New Roman" w:cs="Times New Roman"/>
                <w:bCs/>
                <w:szCs w:val="24"/>
              </w:rPr>
              <w:t>社區曾經參與中央辦理性別暴力初級預防相關競賽且得獎</w:t>
            </w:r>
          </w:p>
          <w:p w14:paraId="7032731B" w14:textId="77777777" w:rsidR="00722933" w:rsidRPr="00830C65" w:rsidRDefault="00722933" w:rsidP="00722933">
            <w:pPr>
              <w:adjustRightInd w:val="0"/>
              <w:spacing w:line="400" w:lineRule="exact"/>
              <w:ind w:left="1200" w:hangingChars="500" w:hanging="120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30C65">
              <w:rPr>
                <w:rFonts w:ascii="Times New Roman" w:eastAsia="標楷體" w:hAnsi="Times New Roman" w:cs="Times New Roman"/>
                <w:szCs w:val="24"/>
              </w:rPr>
              <w:t>簡要說明，參與中央辦理的競賽及得獎內涵：</w:t>
            </w:r>
            <w:r w:rsidRPr="00830C6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</w:t>
            </w:r>
          </w:p>
          <w:p w14:paraId="1BEBA771" w14:textId="77777777" w:rsidR="00722933" w:rsidRPr="00830C65" w:rsidRDefault="00722933" w:rsidP="00722933">
            <w:pPr>
              <w:adjustRightInd w:val="0"/>
              <w:spacing w:line="400" w:lineRule="exact"/>
              <w:ind w:left="1200" w:hangingChars="500" w:hanging="120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  <w:p w14:paraId="3296DBB3" w14:textId="41F9784A" w:rsidR="00722933" w:rsidRPr="00830C65" w:rsidRDefault="00722933" w:rsidP="00722933">
            <w:pPr>
              <w:spacing w:line="32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830C65">
              <w:rPr>
                <w:rFonts w:eastAsia="標楷體" w:hint="eastAsia"/>
                <w:b/>
                <w:color w:val="000000"/>
                <w:szCs w:val="24"/>
              </w:rPr>
              <w:t>因推動性別暴力初級預防之發揮影響力：</w:t>
            </w:r>
          </w:p>
          <w:p w14:paraId="7CE18703" w14:textId="1AC0492B" w:rsidR="00722933" w:rsidRPr="00830C65" w:rsidRDefault="00722933" w:rsidP="001F1577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szCs w:val="24"/>
                <w:u w:val="single"/>
              </w:rPr>
            </w:pPr>
            <w:r w:rsidRPr="00830C65">
              <w:rPr>
                <w:rFonts w:eastAsia="標楷體" w:hint="eastAsia"/>
                <w:szCs w:val="24"/>
              </w:rPr>
              <w:t>□本社區有被邀請至中央共識營</w:t>
            </w:r>
            <w:r w:rsidRPr="00830C65">
              <w:rPr>
                <w:rFonts w:eastAsia="標楷體" w:hint="eastAsia"/>
                <w:szCs w:val="24"/>
              </w:rPr>
              <w:t>/</w:t>
            </w:r>
            <w:r w:rsidRPr="00830C65">
              <w:rPr>
                <w:rFonts w:eastAsia="標楷體" w:hint="eastAsia"/>
                <w:szCs w:val="24"/>
              </w:rPr>
              <w:t>正式會議分享</w:t>
            </w:r>
            <w:r w:rsidR="0003663E" w:rsidRPr="00830C65">
              <w:rPr>
                <w:rFonts w:eastAsia="標楷體" w:hint="eastAsia"/>
                <w:szCs w:val="24"/>
              </w:rPr>
              <w:t>/</w:t>
            </w:r>
            <w:r w:rsidR="0003663E" w:rsidRPr="00830C65">
              <w:rPr>
                <w:rFonts w:eastAsia="標楷體" w:hint="eastAsia"/>
                <w:szCs w:val="24"/>
              </w:rPr>
              <w:t>連續</w:t>
            </w:r>
            <w:r w:rsidR="0003663E" w:rsidRPr="00830C6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03663E" w:rsidRPr="00830C65">
              <w:rPr>
                <w:rFonts w:eastAsia="標楷體" w:hint="eastAsia"/>
                <w:szCs w:val="24"/>
              </w:rPr>
              <w:t>年擔任領航社區</w:t>
            </w:r>
            <w:r w:rsidRPr="00830C65">
              <w:rPr>
                <w:rFonts w:eastAsia="標楷體" w:hint="eastAsia"/>
                <w:szCs w:val="24"/>
              </w:rPr>
              <w:t>，簡要說明分享內容：</w:t>
            </w:r>
            <w:r w:rsidRPr="00830C65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                                                  </w:t>
            </w:r>
          </w:p>
        </w:tc>
      </w:tr>
    </w:tbl>
    <w:p w14:paraId="5D8357E2" w14:textId="77777777" w:rsidR="001C6718" w:rsidRPr="00830C65" w:rsidRDefault="001C6718" w:rsidP="001C6718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12CF5F28" w14:textId="77777777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051A001D" w14:textId="4D065C91" w:rsidR="007D5009" w:rsidRPr="00830C65" w:rsidRDefault="007D5009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sectPr w:rsidR="007D5009" w:rsidRPr="00830C65" w:rsidSect="00CA789B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AADA" w14:textId="77777777" w:rsidR="004F35CE" w:rsidRDefault="004F35CE">
      <w:r>
        <w:separator/>
      </w:r>
    </w:p>
  </w:endnote>
  <w:endnote w:type="continuationSeparator" w:id="0">
    <w:p w14:paraId="01D6936F" w14:textId="77777777" w:rsidR="004F35CE" w:rsidRDefault="004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14E7" w14:textId="77777777" w:rsidR="004F35CE" w:rsidRDefault="004F35CE">
      <w:r>
        <w:separator/>
      </w:r>
    </w:p>
  </w:footnote>
  <w:footnote w:type="continuationSeparator" w:id="0">
    <w:p w14:paraId="656F3186" w14:textId="77777777" w:rsidR="004F35CE" w:rsidRDefault="004F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284103AC"/>
    <w:multiLevelType w:val="hybridMultilevel"/>
    <w:tmpl w:val="113A24C0"/>
    <w:lvl w:ilvl="0" w:tplc="3D5C64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DB4862"/>
    <w:multiLevelType w:val="hybridMultilevel"/>
    <w:tmpl w:val="320450D0"/>
    <w:lvl w:ilvl="0" w:tplc="ACC811CE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571B01"/>
    <w:multiLevelType w:val="hybridMultilevel"/>
    <w:tmpl w:val="113A24C0"/>
    <w:lvl w:ilvl="0" w:tplc="3D5C64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244BF0"/>
    <w:multiLevelType w:val="hybridMultilevel"/>
    <w:tmpl w:val="D624B6E6"/>
    <w:lvl w:ilvl="0" w:tplc="DF624E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8"/>
  </w:num>
  <w:num w:numId="5">
    <w:abstractNumId w:val="21"/>
  </w:num>
  <w:num w:numId="6">
    <w:abstractNumId w:val="20"/>
  </w:num>
  <w:num w:numId="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A5DE1"/>
    <w:rsid w:val="000B0C6E"/>
    <w:rsid w:val="000B3910"/>
    <w:rsid w:val="000B4CF8"/>
    <w:rsid w:val="000B6F04"/>
    <w:rsid w:val="000C0B35"/>
    <w:rsid w:val="000D5B0A"/>
    <w:rsid w:val="000F1E60"/>
    <w:rsid w:val="000F67BC"/>
    <w:rsid w:val="00101795"/>
    <w:rsid w:val="0010597A"/>
    <w:rsid w:val="00114837"/>
    <w:rsid w:val="00125F48"/>
    <w:rsid w:val="00133600"/>
    <w:rsid w:val="001425BB"/>
    <w:rsid w:val="00153BBF"/>
    <w:rsid w:val="0016308B"/>
    <w:rsid w:val="00164E9E"/>
    <w:rsid w:val="001712A5"/>
    <w:rsid w:val="00173E11"/>
    <w:rsid w:val="0017476B"/>
    <w:rsid w:val="00177BFB"/>
    <w:rsid w:val="00181D52"/>
    <w:rsid w:val="001976E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16D53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2D72"/>
    <w:rsid w:val="00384932"/>
    <w:rsid w:val="00385237"/>
    <w:rsid w:val="00386562"/>
    <w:rsid w:val="00390A12"/>
    <w:rsid w:val="003B4563"/>
    <w:rsid w:val="003D0D9D"/>
    <w:rsid w:val="003D180E"/>
    <w:rsid w:val="003E1C61"/>
    <w:rsid w:val="003E38B8"/>
    <w:rsid w:val="003E3F92"/>
    <w:rsid w:val="003E45DF"/>
    <w:rsid w:val="003E4A0E"/>
    <w:rsid w:val="003E75B6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01A3"/>
    <w:rsid w:val="00484096"/>
    <w:rsid w:val="004850B0"/>
    <w:rsid w:val="0049729B"/>
    <w:rsid w:val="004A7AF3"/>
    <w:rsid w:val="004B71C5"/>
    <w:rsid w:val="004C5BE0"/>
    <w:rsid w:val="004F35CE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77D"/>
    <w:rsid w:val="005D6F3E"/>
    <w:rsid w:val="005E0D6D"/>
    <w:rsid w:val="00601DC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16317"/>
    <w:rsid w:val="00721BF1"/>
    <w:rsid w:val="00722933"/>
    <w:rsid w:val="00732484"/>
    <w:rsid w:val="007442C9"/>
    <w:rsid w:val="00744731"/>
    <w:rsid w:val="00750C0D"/>
    <w:rsid w:val="00757445"/>
    <w:rsid w:val="007621CC"/>
    <w:rsid w:val="00767A7E"/>
    <w:rsid w:val="007749D9"/>
    <w:rsid w:val="007764CA"/>
    <w:rsid w:val="007855FB"/>
    <w:rsid w:val="007A71F0"/>
    <w:rsid w:val="007B7C71"/>
    <w:rsid w:val="007C26D0"/>
    <w:rsid w:val="007C515F"/>
    <w:rsid w:val="007D0DC1"/>
    <w:rsid w:val="007D5009"/>
    <w:rsid w:val="007D6E1F"/>
    <w:rsid w:val="007E2FEA"/>
    <w:rsid w:val="0080115D"/>
    <w:rsid w:val="0080723F"/>
    <w:rsid w:val="00811A3D"/>
    <w:rsid w:val="008172D9"/>
    <w:rsid w:val="00820183"/>
    <w:rsid w:val="008260A0"/>
    <w:rsid w:val="00830C65"/>
    <w:rsid w:val="00863386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6BE"/>
    <w:rsid w:val="0090562A"/>
    <w:rsid w:val="00906EC9"/>
    <w:rsid w:val="00920EA3"/>
    <w:rsid w:val="009215EE"/>
    <w:rsid w:val="00924FE0"/>
    <w:rsid w:val="009262C7"/>
    <w:rsid w:val="00933924"/>
    <w:rsid w:val="0095282C"/>
    <w:rsid w:val="0095410B"/>
    <w:rsid w:val="00977D20"/>
    <w:rsid w:val="00982C8C"/>
    <w:rsid w:val="009911FE"/>
    <w:rsid w:val="00994951"/>
    <w:rsid w:val="00995537"/>
    <w:rsid w:val="009A47C4"/>
    <w:rsid w:val="009C7793"/>
    <w:rsid w:val="009E356E"/>
    <w:rsid w:val="009F77F7"/>
    <w:rsid w:val="00A01975"/>
    <w:rsid w:val="00A17A5D"/>
    <w:rsid w:val="00A33DB7"/>
    <w:rsid w:val="00A44683"/>
    <w:rsid w:val="00A53F49"/>
    <w:rsid w:val="00A556E4"/>
    <w:rsid w:val="00A55F8C"/>
    <w:rsid w:val="00A608B8"/>
    <w:rsid w:val="00A666E9"/>
    <w:rsid w:val="00A77615"/>
    <w:rsid w:val="00A83255"/>
    <w:rsid w:val="00A91B80"/>
    <w:rsid w:val="00AA287F"/>
    <w:rsid w:val="00AC1526"/>
    <w:rsid w:val="00AC2788"/>
    <w:rsid w:val="00AD0D8B"/>
    <w:rsid w:val="00AD2631"/>
    <w:rsid w:val="00AD4ACE"/>
    <w:rsid w:val="00AD7C92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73844"/>
    <w:rsid w:val="00B81463"/>
    <w:rsid w:val="00B90020"/>
    <w:rsid w:val="00B92D14"/>
    <w:rsid w:val="00BA52F7"/>
    <w:rsid w:val="00BB7EA6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87B17"/>
    <w:rsid w:val="00C9009C"/>
    <w:rsid w:val="00C96C22"/>
    <w:rsid w:val="00CA6F3A"/>
    <w:rsid w:val="00CA789B"/>
    <w:rsid w:val="00CC3F62"/>
    <w:rsid w:val="00CE1F88"/>
    <w:rsid w:val="00CE535F"/>
    <w:rsid w:val="00D00A42"/>
    <w:rsid w:val="00D14A4F"/>
    <w:rsid w:val="00D2143A"/>
    <w:rsid w:val="00D24EC9"/>
    <w:rsid w:val="00D30D50"/>
    <w:rsid w:val="00D44E89"/>
    <w:rsid w:val="00D73B25"/>
    <w:rsid w:val="00D8083F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52862"/>
    <w:rsid w:val="00F662E3"/>
    <w:rsid w:val="00F816CC"/>
    <w:rsid w:val="00FA726D"/>
    <w:rsid w:val="00FB0702"/>
    <w:rsid w:val="00FB567E"/>
    <w:rsid w:val="00FB56C1"/>
    <w:rsid w:val="00FB6393"/>
    <w:rsid w:val="00FD0F49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2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3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BDEE-AE7D-4D3B-A892-B318F6F3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8</cp:revision>
  <cp:lastPrinted>2023-12-21T03:40:00Z</cp:lastPrinted>
  <dcterms:created xsi:type="dcterms:W3CDTF">2024-09-19T00:52:00Z</dcterms:created>
  <dcterms:modified xsi:type="dcterms:W3CDTF">2024-10-31T03:59:00Z</dcterms:modified>
</cp:coreProperties>
</file>